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CDED9">
      <w:pPr>
        <w:keepNext w:val="0"/>
        <w:keepLines w:val="0"/>
        <w:pageBreakBefore w:val="0"/>
        <w:widowControl/>
        <w:kinsoku w:val="0"/>
        <w:wordWrap/>
        <w:overflowPunct/>
        <w:topLinePunct w:val="0"/>
        <w:autoSpaceDE w:val="0"/>
        <w:autoSpaceDN w:val="0"/>
        <w:bidi w:val="0"/>
        <w:adjustRightInd w:val="0"/>
        <w:snapToGrid w:val="0"/>
        <w:spacing w:before="216" w:line="360" w:lineRule="auto"/>
        <w:jc w:val="center"/>
        <w:textAlignment w:val="baseline"/>
        <w:rPr>
          <w:rFonts w:hint="eastAsia" w:ascii="宋体" w:hAnsi="宋体" w:eastAsia="宋体" w:cs="宋体"/>
          <w:b/>
          <w:bCs/>
          <w:spacing w:val="10"/>
          <w:position w:val="20"/>
          <w:sz w:val="40"/>
          <w:szCs w:val="40"/>
          <w:lang w:val="en-US" w:eastAsia="zh-CN"/>
        </w:rPr>
      </w:pPr>
      <w:bookmarkStart w:id="11" w:name="_GoBack"/>
      <w:bookmarkEnd w:id="11"/>
      <w:r>
        <w:rPr>
          <w:rFonts w:hint="eastAsia" w:ascii="宋体" w:hAnsi="宋体" w:eastAsia="宋体" w:cs="宋体"/>
          <w:b/>
          <w:bCs/>
          <w:spacing w:val="10"/>
          <w:position w:val="20"/>
          <w:sz w:val="40"/>
          <w:szCs w:val="40"/>
          <w:lang w:val="en-US" w:eastAsia="zh-CN"/>
        </w:rPr>
        <w:t>山西垣曲抽水蓄能电站上水库西侧库岸勘探平洞内现场原位岩体试验辅助工作劳务分包询价比选</w:t>
      </w:r>
    </w:p>
    <w:p w14:paraId="562D17D9">
      <w:pPr>
        <w:keepNext w:val="0"/>
        <w:keepLines w:val="0"/>
        <w:pageBreakBefore w:val="0"/>
        <w:widowControl/>
        <w:kinsoku w:val="0"/>
        <w:wordWrap/>
        <w:overflowPunct/>
        <w:topLinePunct w:val="0"/>
        <w:autoSpaceDE w:val="0"/>
        <w:autoSpaceDN w:val="0"/>
        <w:bidi w:val="0"/>
        <w:adjustRightInd w:val="0"/>
        <w:snapToGrid w:val="0"/>
        <w:spacing w:before="168" w:line="560" w:lineRule="atLeast"/>
        <w:ind w:firstLine="669"/>
        <w:textAlignment w:val="baseline"/>
        <w:outlineLvl w:val="0"/>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pPr>
      <w:r>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t>一、项目名称</w:t>
      </w:r>
    </w:p>
    <w:p w14:paraId="06B23629">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山西垣曲抽水蓄能电站上水库西侧库岸勘探平洞内现场原位岩体试验辅助工作劳务分包。</w:t>
      </w:r>
    </w:p>
    <w:p w14:paraId="6B5EE154">
      <w:pPr>
        <w:keepNext w:val="0"/>
        <w:keepLines w:val="0"/>
        <w:pageBreakBefore w:val="0"/>
        <w:widowControl/>
        <w:kinsoku w:val="0"/>
        <w:wordWrap/>
        <w:overflowPunct/>
        <w:topLinePunct w:val="0"/>
        <w:autoSpaceDE w:val="0"/>
        <w:autoSpaceDN w:val="0"/>
        <w:bidi w:val="0"/>
        <w:adjustRightInd w:val="0"/>
        <w:snapToGrid w:val="0"/>
        <w:spacing w:before="168" w:line="560" w:lineRule="atLeast"/>
        <w:ind w:firstLine="669"/>
        <w:textAlignment w:val="baseline"/>
        <w:outlineLvl w:val="0"/>
        <w:rPr>
          <w:rFonts w:hint="default" w:ascii="黑体" w:hAnsi="黑体" w:eastAsia="黑体" w:cs="黑体"/>
          <w:sz w:val="32"/>
          <w:szCs w:val="32"/>
          <w:lang w:val="en-US" w:eastAsia="zh-CN"/>
        </w:rPr>
      </w:pPr>
      <w:r>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t>二</w:t>
      </w:r>
      <w:r>
        <w:rPr>
          <w:rFonts w:ascii="黑体" w:hAnsi="黑体" w:eastAsia="黑体" w:cs="黑体"/>
          <w:spacing w:val="2"/>
          <w:sz w:val="32"/>
          <w:szCs w:val="32"/>
          <w14:textOutline w14:w="5816" w14:cap="flat" w14:cmpd="sng">
            <w14:solidFill>
              <w14:srgbClr w14:val="000000"/>
            </w14:solidFill>
            <w14:prstDash w14:val="solid"/>
            <w14:miter w14:val="0"/>
          </w14:textOutline>
        </w:rPr>
        <w:t>、</w:t>
      </w:r>
      <w:r>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t>工作内容</w:t>
      </w:r>
    </w:p>
    <w:p w14:paraId="33DCFD8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（1）试验段洞室危险处进行简易支护，进洞前专人进行排险；</w:t>
      </w:r>
    </w:p>
    <w:p w14:paraId="45E9B089">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（2）</w:t>
      </w:r>
      <w:r>
        <w:rPr>
          <w:rFonts w:hint="default" w:ascii="仿宋" w:hAnsi="仿宋" w:eastAsia="仿宋" w:cs="仿宋"/>
          <w:spacing w:val="-1"/>
          <w:position w:val="18"/>
          <w:sz w:val="33"/>
          <w:szCs w:val="33"/>
          <w:lang w:val="en-US" w:eastAsia="zh-CN"/>
        </w:rPr>
        <w:t>设备物资准备、装箱；</w:t>
      </w:r>
    </w:p>
    <w:p w14:paraId="108F2E7F">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（3）</w:t>
      </w:r>
      <w:r>
        <w:rPr>
          <w:rFonts w:hint="default" w:ascii="仿宋" w:hAnsi="仿宋" w:eastAsia="仿宋" w:cs="仿宋"/>
          <w:spacing w:val="-1"/>
          <w:position w:val="18"/>
          <w:sz w:val="33"/>
          <w:szCs w:val="33"/>
          <w:lang w:val="en-US" w:eastAsia="zh-CN"/>
        </w:rPr>
        <w:t>试点制备：试验段场地清理、浮渣出除、松动带开挖、试点加工、试点废渣出运、试点和反力座浇筑及模板拆卸；</w:t>
      </w:r>
    </w:p>
    <w:p w14:paraId="79952A5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（4）</w:t>
      </w:r>
      <w:r>
        <w:rPr>
          <w:rFonts w:hint="default" w:ascii="仿宋" w:hAnsi="仿宋" w:eastAsia="仿宋" w:cs="仿宋"/>
          <w:spacing w:val="-1"/>
          <w:position w:val="18"/>
          <w:sz w:val="33"/>
          <w:szCs w:val="33"/>
          <w:lang w:val="en-US" w:eastAsia="zh-CN"/>
        </w:rPr>
        <w:t>工地内部运输：设备物资内部搬运、砂石骨料准备及搬运；</w:t>
      </w:r>
    </w:p>
    <w:p w14:paraId="6334FD8F">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（5）</w:t>
      </w:r>
      <w:r>
        <w:rPr>
          <w:rFonts w:hint="default" w:ascii="仿宋" w:hAnsi="仿宋" w:eastAsia="仿宋" w:cs="仿宋"/>
          <w:spacing w:val="-1"/>
          <w:position w:val="18"/>
          <w:sz w:val="33"/>
          <w:szCs w:val="33"/>
          <w:lang w:val="en-US" w:eastAsia="zh-CN"/>
        </w:rPr>
        <w:t>设备安装：试点设备、试点动力和照明安装；</w:t>
      </w:r>
    </w:p>
    <w:p w14:paraId="07EADED0">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（6）</w:t>
      </w:r>
      <w:r>
        <w:rPr>
          <w:rFonts w:hint="default" w:ascii="仿宋" w:hAnsi="仿宋" w:eastAsia="仿宋" w:cs="仿宋"/>
          <w:spacing w:val="-1"/>
          <w:position w:val="18"/>
          <w:sz w:val="33"/>
          <w:szCs w:val="33"/>
          <w:lang w:val="en-US" w:eastAsia="zh-CN"/>
        </w:rPr>
        <w:t>试验</w:t>
      </w:r>
      <w:r>
        <w:rPr>
          <w:rFonts w:hint="eastAsia" w:ascii="仿宋" w:hAnsi="仿宋" w:eastAsia="仿宋" w:cs="仿宋"/>
          <w:spacing w:val="-1"/>
          <w:position w:val="18"/>
          <w:sz w:val="33"/>
          <w:szCs w:val="33"/>
          <w:lang w:val="en-US" w:eastAsia="zh-CN"/>
        </w:rPr>
        <w:t>辅助（油泵加压、仪表读数）</w:t>
      </w:r>
      <w:r>
        <w:rPr>
          <w:rFonts w:hint="default" w:ascii="仿宋" w:hAnsi="仿宋" w:eastAsia="仿宋" w:cs="仿宋"/>
          <w:spacing w:val="-1"/>
          <w:position w:val="18"/>
          <w:sz w:val="33"/>
          <w:szCs w:val="33"/>
          <w:lang w:val="en-US" w:eastAsia="zh-CN"/>
        </w:rPr>
        <w:t>；</w:t>
      </w:r>
    </w:p>
    <w:p w14:paraId="0D22301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（7）</w:t>
      </w:r>
      <w:r>
        <w:rPr>
          <w:rFonts w:hint="default" w:ascii="仿宋" w:hAnsi="仿宋" w:eastAsia="仿宋" w:cs="仿宋"/>
          <w:spacing w:val="-1"/>
          <w:position w:val="18"/>
          <w:sz w:val="33"/>
          <w:szCs w:val="33"/>
          <w:lang w:val="en-US" w:eastAsia="zh-CN"/>
        </w:rPr>
        <w:t>试验设备拆除、试验场地清理、仪器设备保养等工作</w:t>
      </w:r>
      <w:r>
        <w:rPr>
          <w:rFonts w:hint="eastAsia" w:ascii="仿宋" w:hAnsi="仿宋" w:eastAsia="仿宋" w:cs="仿宋"/>
          <w:spacing w:val="-1"/>
          <w:position w:val="18"/>
          <w:sz w:val="33"/>
          <w:szCs w:val="33"/>
          <w:lang w:val="en-US" w:eastAsia="zh-CN"/>
        </w:rPr>
        <w:t>。</w:t>
      </w:r>
    </w:p>
    <w:p w14:paraId="28BBB5EA">
      <w:pPr>
        <w:keepNext w:val="0"/>
        <w:keepLines w:val="0"/>
        <w:pageBreakBefore w:val="0"/>
        <w:widowControl/>
        <w:kinsoku w:val="0"/>
        <w:wordWrap/>
        <w:overflowPunct/>
        <w:topLinePunct w:val="0"/>
        <w:autoSpaceDE w:val="0"/>
        <w:autoSpaceDN w:val="0"/>
        <w:bidi w:val="0"/>
        <w:adjustRightInd w:val="0"/>
        <w:snapToGrid w:val="0"/>
        <w:spacing w:before="145" w:line="560" w:lineRule="atLeast"/>
        <w:ind w:firstLine="614"/>
        <w:textAlignment w:val="baseline"/>
        <w:outlineLvl w:val="0"/>
        <w:rPr>
          <w:rFonts w:hint="default" w:ascii="仿宋" w:hAnsi="仿宋" w:eastAsia="仿宋" w:cs="仿宋"/>
          <w:color w:val="FF0000"/>
          <w:spacing w:val="-1"/>
          <w:position w:val="18"/>
          <w:sz w:val="33"/>
          <w:szCs w:val="33"/>
          <w:lang w:val="en-US" w:eastAsia="zh-CN"/>
        </w:rPr>
      </w:pPr>
      <w:r>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t>三、结构面试件加工质量要求</w:t>
      </w:r>
    </w:p>
    <w:p w14:paraId="0E044904">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bookmarkStart w:id="0" w:name="_Toc28411"/>
      <w:bookmarkStart w:id="1" w:name="_Toc32654"/>
      <w:r>
        <w:rPr>
          <w:rFonts w:hint="eastAsia" w:ascii="仿宋" w:hAnsi="仿宋" w:eastAsia="仿宋" w:cs="仿宋"/>
          <w:spacing w:val="-1"/>
          <w:position w:val="18"/>
          <w:sz w:val="33"/>
          <w:szCs w:val="33"/>
          <w:lang w:val="en-US" w:eastAsia="zh-CN"/>
        </w:rPr>
        <w:t>乙</w:t>
      </w:r>
      <w:r>
        <w:rPr>
          <w:rFonts w:hint="default" w:ascii="仿宋" w:hAnsi="仿宋" w:eastAsia="仿宋" w:cs="仿宋"/>
          <w:spacing w:val="-1"/>
          <w:position w:val="18"/>
          <w:sz w:val="33"/>
          <w:szCs w:val="33"/>
          <w:lang w:val="en-US" w:eastAsia="zh-CN"/>
        </w:rPr>
        <w:t>方需严格按照以下质量标准开展试件加工工作，确保满足现场原位试验的技术要求：</w:t>
      </w:r>
    </w:p>
    <w:bookmarkEnd w:id="0"/>
    <w:bookmarkEnd w:id="1"/>
    <w:p w14:paraId="6420FB4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去除表面松动、起鼓的岩体后，根据实际情况，选择加工试点的位置。对试验点采用专用切割机加工。加工后的岩体（试体）平面尺寸不小于60cm×60cm，试体与周围岩体之间间距不小于30cm</w:t>
      </w:r>
      <w:r>
        <w:rPr>
          <w:rFonts w:hint="eastAsia" w:ascii="仿宋" w:hAnsi="仿宋" w:eastAsia="仿宋" w:cs="仿宋"/>
          <w:spacing w:val="-1"/>
          <w:position w:val="18"/>
          <w:sz w:val="33"/>
          <w:szCs w:val="33"/>
          <w:lang w:val="en-US" w:eastAsia="zh-CN"/>
        </w:rPr>
        <w:t>。</w:t>
      </w:r>
      <w:r>
        <w:rPr>
          <w:rFonts w:hint="default" w:ascii="仿宋" w:hAnsi="仿宋" w:eastAsia="仿宋" w:cs="仿宋"/>
          <w:spacing w:val="-1"/>
          <w:position w:val="18"/>
          <w:sz w:val="33"/>
          <w:szCs w:val="33"/>
          <w:lang w:val="en-US" w:eastAsia="zh-CN"/>
        </w:rPr>
        <w:t>包封后试体几何尺寸为：长×宽×高＝70cm×70cm×45cm。混凝土浇筑过程中采用振捣器振捣，确保试体包封的混凝土密实。</w:t>
      </w:r>
    </w:p>
    <w:p w14:paraId="1FFE9135">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45" w:line="560" w:lineRule="atLeast"/>
        <w:ind w:firstLine="614"/>
        <w:textAlignment w:val="baseline"/>
        <w:outlineLvl w:val="0"/>
        <w:rPr>
          <w:rFonts w:hint="eastAsia" w:ascii="黑体" w:hAnsi="黑体" w:eastAsia="黑体" w:cs="黑体"/>
          <w:spacing w:val="-12"/>
          <w:sz w:val="33"/>
          <w:szCs w:val="33"/>
          <w:lang w:val="en-US" w:eastAsia="zh-CN"/>
          <w14:textOutline w14:w="5994" w14:cap="flat" w14:cmpd="sng">
            <w14:solidFill>
              <w14:srgbClr w14:val="000000"/>
            </w14:solidFill>
            <w14:prstDash w14:val="solid"/>
            <w14:miter w14:val="0"/>
          </w14:textOutline>
        </w:rPr>
      </w:pPr>
      <w:r>
        <w:rPr>
          <w:rFonts w:hint="eastAsia" w:ascii="黑体" w:hAnsi="黑体" w:eastAsia="黑体" w:cs="黑体"/>
          <w:spacing w:val="-12"/>
          <w:sz w:val="33"/>
          <w:szCs w:val="33"/>
          <w:lang w:val="en-US" w:eastAsia="zh-CN"/>
          <w14:textOutline w14:w="5994" w14:cap="flat" w14:cmpd="sng">
            <w14:solidFill>
              <w14:srgbClr w14:val="000000"/>
            </w14:solidFill>
            <w14:prstDash w14:val="solid"/>
            <w14:miter w14:val="0"/>
          </w14:textOutline>
        </w:rPr>
        <w:t>试件加工进度要求</w:t>
      </w:r>
    </w:p>
    <w:p w14:paraId="35B32618">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本项目所有岩体试验辅助工作（含试件加工、试验配合、收尾清理等全部内容），以甲方正式通知开工之日起算，</w:t>
      </w:r>
      <w:r>
        <w:rPr>
          <w:rFonts w:hint="eastAsia" w:ascii="仿宋" w:hAnsi="仿宋" w:eastAsia="仿宋" w:cs="仿宋"/>
          <w:spacing w:val="-1"/>
          <w:position w:val="18"/>
          <w:sz w:val="33"/>
          <w:szCs w:val="33"/>
          <w:lang w:val="en-US" w:eastAsia="zh-CN"/>
        </w:rPr>
        <w:t>乙</w:t>
      </w:r>
      <w:r>
        <w:rPr>
          <w:rFonts w:hint="default" w:ascii="仿宋" w:hAnsi="仿宋" w:eastAsia="仿宋" w:cs="仿宋"/>
          <w:spacing w:val="-1"/>
          <w:position w:val="18"/>
          <w:sz w:val="33"/>
          <w:szCs w:val="33"/>
          <w:lang w:val="en-US" w:eastAsia="zh-CN"/>
        </w:rPr>
        <w:t>方需在</w:t>
      </w:r>
      <w:r>
        <w:rPr>
          <w:rFonts w:hint="eastAsia" w:ascii="仿宋" w:hAnsi="仿宋" w:eastAsia="仿宋" w:cs="仿宋"/>
          <w:spacing w:val="-1"/>
          <w:position w:val="18"/>
          <w:sz w:val="33"/>
          <w:szCs w:val="33"/>
          <w:lang w:val="en-US" w:eastAsia="zh-CN"/>
        </w:rPr>
        <w:t>45</w:t>
      </w:r>
      <w:r>
        <w:rPr>
          <w:rFonts w:hint="default" w:ascii="仿宋" w:hAnsi="仿宋" w:eastAsia="仿宋" w:cs="仿宋"/>
          <w:spacing w:val="-1"/>
          <w:position w:val="18"/>
          <w:sz w:val="33"/>
          <w:szCs w:val="33"/>
          <w:lang w:val="en-US" w:eastAsia="zh-CN"/>
        </w:rPr>
        <w:t>日历天内完成全部工作任务。若甲方根据现场施工进度调整工期要求，</w:t>
      </w:r>
      <w:r>
        <w:rPr>
          <w:rFonts w:hint="eastAsia" w:ascii="仿宋" w:hAnsi="仿宋" w:eastAsia="仿宋" w:cs="仿宋"/>
          <w:spacing w:val="-1"/>
          <w:position w:val="18"/>
          <w:sz w:val="33"/>
          <w:szCs w:val="33"/>
          <w:lang w:val="en-US" w:eastAsia="zh-CN"/>
        </w:rPr>
        <w:t>乙</w:t>
      </w:r>
      <w:r>
        <w:rPr>
          <w:rFonts w:hint="default" w:ascii="仿宋" w:hAnsi="仿宋" w:eastAsia="仿宋" w:cs="仿宋"/>
          <w:spacing w:val="-1"/>
          <w:position w:val="18"/>
          <w:sz w:val="33"/>
          <w:szCs w:val="33"/>
          <w:lang w:val="en-US" w:eastAsia="zh-CN"/>
        </w:rPr>
        <w:t>方需无条件配合，合理调配人力、物力资源，确保按期完工。</w:t>
      </w:r>
    </w:p>
    <w:p w14:paraId="5EFB8ABD">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45" w:line="560" w:lineRule="atLeast"/>
        <w:ind w:firstLine="614"/>
        <w:textAlignment w:val="baseline"/>
        <w:outlineLvl w:val="0"/>
        <w:rPr>
          <w:rFonts w:hint="default" w:ascii="黑体" w:hAnsi="黑体" w:eastAsia="黑体" w:cs="黑体"/>
          <w:spacing w:val="-12"/>
          <w:sz w:val="33"/>
          <w:szCs w:val="33"/>
          <w:lang w:val="en-US" w:eastAsia="zh-CN"/>
          <w14:textOutline w14:w="5994" w14:cap="flat" w14:cmpd="sng">
            <w14:solidFill>
              <w14:srgbClr w14:val="000000"/>
            </w14:solidFill>
            <w14:prstDash w14:val="solid"/>
            <w14:miter w14:val="0"/>
          </w14:textOutline>
        </w:rPr>
      </w:pPr>
      <w:r>
        <w:rPr>
          <w:rFonts w:hint="eastAsia" w:ascii="黑体" w:hAnsi="黑体" w:eastAsia="黑体" w:cs="黑体"/>
          <w:spacing w:val="-12"/>
          <w:sz w:val="33"/>
          <w:szCs w:val="33"/>
          <w:lang w:val="en-US" w:eastAsia="zh-CN"/>
          <w14:textOutline w14:w="5994" w14:cap="flat" w14:cmpd="sng">
            <w14:solidFill>
              <w14:srgbClr w14:val="000000"/>
            </w14:solidFill>
            <w14:prstDash w14:val="solid"/>
            <w14:miter w14:val="0"/>
          </w14:textOutline>
        </w:rPr>
        <w:t>质量验收要求</w:t>
      </w:r>
    </w:p>
    <w:p w14:paraId="63BF448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试件加工质量需严格符合本说明第三条“试件加工质量要求”的全部条款，甲方将按相关标准及规范进行全过程质量检查与验收</w:t>
      </w:r>
      <w:r>
        <w:rPr>
          <w:rFonts w:hint="eastAsia" w:ascii="仿宋" w:hAnsi="仿宋" w:eastAsia="仿宋" w:cs="仿宋"/>
          <w:spacing w:val="-1"/>
          <w:position w:val="18"/>
          <w:sz w:val="33"/>
          <w:szCs w:val="33"/>
          <w:lang w:val="en-US" w:eastAsia="zh-CN"/>
        </w:rPr>
        <w:t>；乙</w:t>
      </w:r>
      <w:r>
        <w:rPr>
          <w:rFonts w:hint="default" w:ascii="仿宋" w:hAnsi="仿宋" w:eastAsia="仿宋" w:cs="仿宋"/>
          <w:spacing w:val="-1"/>
          <w:position w:val="18"/>
          <w:sz w:val="33"/>
          <w:szCs w:val="33"/>
          <w:lang w:val="en-US" w:eastAsia="zh-CN"/>
        </w:rPr>
        <w:t>方需全程配合甲方开展现场试验测试工作</w:t>
      </w:r>
      <w:r>
        <w:rPr>
          <w:rFonts w:hint="eastAsia" w:ascii="仿宋" w:hAnsi="仿宋" w:eastAsia="仿宋" w:cs="仿宋"/>
          <w:spacing w:val="-1"/>
          <w:position w:val="18"/>
          <w:sz w:val="33"/>
          <w:szCs w:val="33"/>
          <w:lang w:val="en-US" w:eastAsia="zh-CN"/>
        </w:rPr>
        <w:t>；</w:t>
      </w:r>
      <w:r>
        <w:rPr>
          <w:rFonts w:hint="default" w:ascii="仿宋" w:hAnsi="仿宋" w:eastAsia="仿宋" w:cs="仿宋"/>
          <w:spacing w:val="-1"/>
          <w:position w:val="18"/>
          <w:sz w:val="33"/>
          <w:szCs w:val="33"/>
          <w:lang w:val="en-US" w:eastAsia="zh-CN"/>
        </w:rPr>
        <w:t>所有工作内容需经甲方验收合格后方可办理结算手续。</w:t>
      </w:r>
    </w:p>
    <w:p w14:paraId="3A43D8F1">
      <w:pPr>
        <w:keepNext w:val="0"/>
        <w:keepLines w:val="0"/>
        <w:pageBreakBefore w:val="0"/>
        <w:widowControl/>
        <w:kinsoku w:val="0"/>
        <w:wordWrap/>
        <w:overflowPunct/>
        <w:topLinePunct w:val="0"/>
        <w:autoSpaceDE w:val="0"/>
        <w:autoSpaceDN w:val="0"/>
        <w:bidi w:val="0"/>
        <w:adjustRightInd w:val="0"/>
        <w:snapToGrid w:val="0"/>
        <w:spacing w:before="67" w:line="560" w:lineRule="atLeast"/>
        <w:ind w:firstLine="614"/>
        <w:textAlignment w:val="baseline"/>
        <w:outlineLvl w:val="0"/>
        <w:rPr>
          <w:rFonts w:hint="eastAsia"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pPr>
      <w:r>
        <w:rPr>
          <w:rFonts w:hint="eastAsia"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t>六、工程量及费用说明</w:t>
      </w:r>
    </w:p>
    <w:p w14:paraId="547750F2">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本次为计件单价询价，含税基准价如表1所示。</w:t>
      </w:r>
    </w:p>
    <w:p w14:paraId="335E871E">
      <w:pPr>
        <w:pStyle w:val="13"/>
        <w:jc w:val="center"/>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表1 试验点含税基准价</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652"/>
        <w:gridCol w:w="2003"/>
        <w:gridCol w:w="2003"/>
        <w:gridCol w:w="2005"/>
      </w:tblGrid>
      <w:tr w14:paraId="5241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7" w:type="pct"/>
            <w:vAlign w:val="center"/>
          </w:tcPr>
          <w:p w14:paraId="1E9BE072">
            <w:pPr>
              <w:pStyle w:val="13"/>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1384" w:type="pct"/>
            <w:vAlign w:val="center"/>
          </w:tcPr>
          <w:p w14:paraId="68F20452">
            <w:pPr>
              <w:pStyle w:val="13"/>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试验项目</w:t>
            </w:r>
          </w:p>
        </w:tc>
        <w:tc>
          <w:tcPr>
            <w:tcW w:w="1045" w:type="pct"/>
            <w:vAlign w:val="center"/>
          </w:tcPr>
          <w:p w14:paraId="20696088">
            <w:pPr>
              <w:pStyle w:val="13"/>
              <w:jc w:val="center"/>
              <w:rPr>
                <w:rFonts w:hint="default" w:eastAsia="宋体" w:cs="Times New Roman"/>
                <w:sz w:val="24"/>
                <w:szCs w:val="24"/>
                <w:lang w:val="en-US" w:eastAsia="zh-CN"/>
              </w:rPr>
            </w:pPr>
            <w:r>
              <w:rPr>
                <w:rFonts w:hint="eastAsia" w:eastAsia="宋体" w:cs="Times New Roman"/>
                <w:sz w:val="24"/>
                <w:szCs w:val="24"/>
                <w:lang w:val="en-US" w:eastAsia="zh-CN"/>
              </w:rPr>
              <w:t>试验数量（点）</w:t>
            </w:r>
          </w:p>
        </w:tc>
        <w:tc>
          <w:tcPr>
            <w:tcW w:w="1045" w:type="pct"/>
            <w:vAlign w:val="center"/>
          </w:tcPr>
          <w:p w14:paraId="3C9EF73B">
            <w:pPr>
              <w:pStyle w:val="13"/>
              <w:jc w:val="center"/>
              <w:rPr>
                <w:rFonts w:hint="default" w:ascii="Times New Roman" w:hAnsi="Times New Roman" w:eastAsia="宋体" w:cs="Times New Roman"/>
                <w:sz w:val="24"/>
                <w:szCs w:val="24"/>
              </w:rPr>
            </w:pPr>
            <w:r>
              <w:rPr>
                <w:rFonts w:hint="eastAsia" w:eastAsia="宋体" w:cs="Times New Roman"/>
                <w:sz w:val="24"/>
                <w:szCs w:val="24"/>
                <w:lang w:val="en-US" w:eastAsia="zh-CN"/>
              </w:rPr>
              <w:t>试验点基准价</w:t>
            </w:r>
            <w:r>
              <w:rPr>
                <w:rFonts w:hint="default" w:ascii="Times New Roman" w:hAnsi="Times New Roman" w:eastAsia="宋体" w:cs="Times New Roman"/>
                <w:sz w:val="24"/>
                <w:szCs w:val="24"/>
              </w:rPr>
              <w:t>（元）</w:t>
            </w:r>
          </w:p>
        </w:tc>
        <w:tc>
          <w:tcPr>
            <w:tcW w:w="1046" w:type="pct"/>
            <w:vAlign w:val="center"/>
          </w:tcPr>
          <w:p w14:paraId="2EB450EF">
            <w:pPr>
              <w:pStyle w:val="13"/>
              <w:jc w:val="center"/>
              <w:rPr>
                <w:rFonts w:hint="eastAsia" w:eastAsia="宋体" w:cs="Times New Roman"/>
                <w:sz w:val="24"/>
                <w:szCs w:val="24"/>
                <w:lang w:val="en-US" w:eastAsia="zh-CN"/>
              </w:rPr>
            </w:pPr>
            <w:r>
              <w:rPr>
                <w:rFonts w:hint="eastAsia" w:eastAsia="宋体" w:cs="Times New Roman"/>
                <w:sz w:val="24"/>
                <w:szCs w:val="24"/>
                <w:lang w:val="en-US" w:eastAsia="zh-CN"/>
              </w:rPr>
              <w:t>小计（元）</w:t>
            </w:r>
          </w:p>
        </w:tc>
      </w:tr>
      <w:tr w14:paraId="7FEA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7" w:type="pct"/>
            <w:vAlign w:val="center"/>
          </w:tcPr>
          <w:p w14:paraId="16505A73">
            <w:pPr>
              <w:pStyle w:val="13"/>
              <w:jc w:val="center"/>
              <w:rPr>
                <w:rFonts w:hint="eastAsia" w:ascii="Times New Roman" w:hAnsi="Times New Roman" w:eastAsia="宋体" w:cs="Times New Roman"/>
                <w:sz w:val="24"/>
                <w:szCs w:val="24"/>
                <w:lang w:eastAsia="zh-CN"/>
              </w:rPr>
            </w:pPr>
            <w:r>
              <w:rPr>
                <w:rFonts w:hint="eastAsia" w:cs="Times New Roman"/>
                <w:sz w:val="24"/>
                <w:szCs w:val="24"/>
                <w:lang w:val="en-US" w:eastAsia="zh-CN"/>
              </w:rPr>
              <w:t>1</w:t>
            </w:r>
          </w:p>
        </w:tc>
        <w:tc>
          <w:tcPr>
            <w:tcW w:w="1384" w:type="pct"/>
            <w:vAlign w:val="center"/>
          </w:tcPr>
          <w:p w14:paraId="7BDFD281">
            <w:pPr>
              <w:widowControl/>
              <w:jc w:val="center"/>
              <w:textAlignment w:val="center"/>
              <w:rPr>
                <w:rFonts w:hint="default" w:ascii="Times New Roman" w:hAnsi="Times New Roman" w:eastAsia="宋体" w:cs="Times New Roman"/>
                <w:sz w:val="24"/>
                <w:szCs w:val="24"/>
              </w:rPr>
            </w:pPr>
            <w:r>
              <w:rPr>
                <w:rFonts w:hint="eastAsia" w:ascii="Times New Roman" w:hAnsi="Times New Roman" w:eastAsia="宋体" w:cs="Times New Roman"/>
                <w:color w:val="000000"/>
                <w:kern w:val="0"/>
                <w:sz w:val="24"/>
                <w:szCs w:val="24"/>
                <w:lang w:val="en-US" w:eastAsia="zh-CN" w:bidi="ar"/>
              </w:rPr>
              <w:t>岩体结构面</w:t>
            </w:r>
            <w:r>
              <w:rPr>
                <w:rFonts w:hint="default" w:ascii="Times New Roman" w:hAnsi="Times New Roman" w:eastAsia="宋体" w:cs="Times New Roman"/>
                <w:color w:val="000000"/>
                <w:kern w:val="0"/>
                <w:sz w:val="24"/>
                <w:szCs w:val="24"/>
                <w:lang w:bidi="ar"/>
              </w:rPr>
              <w:t>抗剪试验</w:t>
            </w:r>
          </w:p>
        </w:tc>
        <w:tc>
          <w:tcPr>
            <w:tcW w:w="1045" w:type="pct"/>
            <w:vAlign w:val="center"/>
          </w:tcPr>
          <w:p w14:paraId="1DE90659">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24</w:t>
            </w:r>
          </w:p>
        </w:tc>
        <w:tc>
          <w:tcPr>
            <w:tcW w:w="1045" w:type="pct"/>
            <w:vAlign w:val="center"/>
          </w:tcPr>
          <w:p w14:paraId="14D39207">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8323</w:t>
            </w:r>
          </w:p>
        </w:tc>
        <w:tc>
          <w:tcPr>
            <w:tcW w:w="1046" w:type="pct"/>
            <w:vAlign w:val="center"/>
          </w:tcPr>
          <w:p w14:paraId="48945410">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199752</w:t>
            </w:r>
          </w:p>
        </w:tc>
      </w:tr>
      <w:tr w14:paraId="6FF9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7" w:type="pct"/>
            <w:vAlign w:val="center"/>
          </w:tcPr>
          <w:p w14:paraId="3A04CE83">
            <w:pPr>
              <w:pStyle w:val="13"/>
              <w:jc w:val="center"/>
              <w:rPr>
                <w:rFonts w:hint="eastAsia" w:ascii="Times New Roman" w:hAnsi="Times New Roman" w:eastAsia="宋体" w:cs="Times New Roman"/>
                <w:sz w:val="24"/>
                <w:szCs w:val="24"/>
                <w:lang w:val="en-US" w:eastAsia="zh-CN"/>
              </w:rPr>
            </w:pPr>
            <w:r>
              <w:rPr>
                <w:rFonts w:hint="eastAsia" w:cs="Times New Roman"/>
                <w:sz w:val="24"/>
                <w:szCs w:val="24"/>
                <w:lang w:val="en-US" w:eastAsia="zh-CN"/>
              </w:rPr>
              <w:t>2</w:t>
            </w:r>
          </w:p>
        </w:tc>
        <w:tc>
          <w:tcPr>
            <w:tcW w:w="1384" w:type="pct"/>
            <w:vAlign w:val="center"/>
          </w:tcPr>
          <w:p w14:paraId="7C44A13E">
            <w:pPr>
              <w:widowControl/>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合计</w:t>
            </w:r>
          </w:p>
        </w:tc>
        <w:tc>
          <w:tcPr>
            <w:tcW w:w="1045" w:type="pct"/>
            <w:vAlign w:val="center"/>
          </w:tcPr>
          <w:p w14:paraId="14CC61A3">
            <w:pPr>
              <w:widowControl/>
              <w:jc w:val="center"/>
              <w:textAlignment w:val="center"/>
              <w:rPr>
                <w:rFonts w:hint="eastAsia" w:ascii="Times New Roman" w:hAnsi="Times New Roman" w:eastAsia="宋体" w:cs="Times New Roman"/>
                <w:color w:val="000000"/>
                <w:kern w:val="0"/>
                <w:sz w:val="24"/>
                <w:szCs w:val="24"/>
                <w:lang w:val="en-US" w:eastAsia="zh-CN" w:bidi="ar"/>
              </w:rPr>
            </w:pPr>
          </w:p>
        </w:tc>
        <w:tc>
          <w:tcPr>
            <w:tcW w:w="1045" w:type="pct"/>
            <w:vAlign w:val="center"/>
          </w:tcPr>
          <w:p w14:paraId="756C7635">
            <w:pPr>
              <w:widowControl/>
              <w:jc w:val="center"/>
              <w:textAlignment w:val="center"/>
              <w:rPr>
                <w:rFonts w:hint="eastAsia" w:ascii="Times New Roman" w:hAnsi="Times New Roman" w:eastAsia="宋体" w:cs="Times New Roman"/>
                <w:color w:val="000000"/>
                <w:kern w:val="0"/>
                <w:sz w:val="24"/>
                <w:szCs w:val="24"/>
                <w:lang w:val="en-US" w:eastAsia="zh-CN" w:bidi="ar"/>
              </w:rPr>
            </w:pPr>
          </w:p>
        </w:tc>
        <w:tc>
          <w:tcPr>
            <w:tcW w:w="1046" w:type="pct"/>
            <w:vAlign w:val="center"/>
          </w:tcPr>
          <w:p w14:paraId="2A227F73">
            <w:pPr>
              <w:widowControl/>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199752</w:t>
            </w:r>
          </w:p>
        </w:tc>
      </w:tr>
    </w:tbl>
    <w:p w14:paraId="062F7B8C">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本项目拦标价为199752.00</w:t>
      </w:r>
      <w:r>
        <w:rPr>
          <w:rFonts w:hint="default" w:ascii="仿宋" w:hAnsi="仿宋" w:eastAsia="仿宋" w:cs="仿宋"/>
          <w:spacing w:val="-1"/>
          <w:position w:val="18"/>
          <w:sz w:val="33"/>
          <w:szCs w:val="33"/>
          <w:lang w:val="en-US" w:eastAsia="zh-CN"/>
        </w:rPr>
        <w:t>元</w:t>
      </w:r>
      <w:r>
        <w:rPr>
          <w:rFonts w:hint="eastAsia" w:ascii="仿宋" w:hAnsi="仿宋" w:eastAsia="仿宋" w:cs="仿宋"/>
          <w:spacing w:val="-1"/>
          <w:position w:val="18"/>
          <w:sz w:val="33"/>
          <w:szCs w:val="33"/>
          <w:lang w:val="en-US" w:eastAsia="zh-CN"/>
        </w:rPr>
        <w:t>，超过拦标价的投标人报价无效。</w:t>
      </w:r>
    </w:p>
    <w:p w14:paraId="580FBCEA">
      <w:pPr>
        <w:keepNext w:val="0"/>
        <w:keepLines w:val="0"/>
        <w:pageBreakBefore w:val="0"/>
        <w:widowControl/>
        <w:kinsoku w:val="0"/>
        <w:wordWrap/>
        <w:overflowPunct/>
        <w:topLinePunct w:val="0"/>
        <w:autoSpaceDE w:val="0"/>
        <w:autoSpaceDN w:val="0"/>
        <w:bidi w:val="0"/>
        <w:adjustRightInd w:val="0"/>
        <w:snapToGrid w:val="0"/>
        <w:spacing w:before="67" w:line="560" w:lineRule="atLeast"/>
        <w:ind w:firstLine="614"/>
        <w:textAlignment w:val="baseline"/>
        <w:outlineLvl w:val="0"/>
        <w:rPr>
          <w:rFonts w:hint="default"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pPr>
      <w:r>
        <w:rPr>
          <w:rFonts w:hint="eastAsia"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t>七、分包模式</w:t>
      </w:r>
    </w:p>
    <w:p w14:paraId="3084E7C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1.分包为</w:t>
      </w:r>
      <w:r>
        <w:rPr>
          <w:rFonts w:hint="default" w:ascii="仿宋" w:hAnsi="仿宋" w:eastAsia="仿宋" w:cs="仿宋"/>
          <w:spacing w:val="-1"/>
          <w:position w:val="18"/>
          <w:sz w:val="33"/>
          <w:szCs w:val="33"/>
          <w:lang w:val="en-US" w:eastAsia="zh-CN"/>
        </w:rPr>
        <w:t>承包模式</w:t>
      </w:r>
      <w:r>
        <w:rPr>
          <w:rFonts w:hint="eastAsia" w:ascii="仿宋" w:hAnsi="仿宋" w:eastAsia="仿宋" w:cs="仿宋"/>
          <w:spacing w:val="-1"/>
          <w:position w:val="18"/>
          <w:sz w:val="33"/>
          <w:szCs w:val="33"/>
          <w:lang w:val="en-US" w:eastAsia="zh-CN"/>
        </w:rPr>
        <w:t>，各单位结合工程概况介绍及自身</w:t>
      </w:r>
      <w:r>
        <w:rPr>
          <w:rFonts w:hint="default" w:ascii="仿宋" w:hAnsi="仿宋" w:eastAsia="仿宋" w:cs="仿宋"/>
          <w:spacing w:val="-1"/>
          <w:position w:val="18"/>
          <w:sz w:val="33"/>
          <w:szCs w:val="33"/>
          <w:lang w:val="en-US" w:eastAsia="zh-CN"/>
        </w:rPr>
        <w:t>实际情况</w:t>
      </w:r>
      <w:r>
        <w:rPr>
          <w:rFonts w:hint="eastAsia" w:ascii="仿宋" w:hAnsi="仿宋" w:eastAsia="仿宋" w:cs="仿宋"/>
          <w:spacing w:val="-1"/>
          <w:position w:val="18"/>
          <w:sz w:val="33"/>
          <w:szCs w:val="33"/>
          <w:lang w:val="en-US" w:eastAsia="zh-CN"/>
        </w:rPr>
        <w:t>进行报价</w:t>
      </w:r>
      <w:r>
        <w:rPr>
          <w:rFonts w:hint="default" w:ascii="仿宋" w:hAnsi="仿宋" w:eastAsia="仿宋" w:cs="仿宋"/>
          <w:spacing w:val="-1"/>
          <w:position w:val="18"/>
          <w:sz w:val="33"/>
          <w:szCs w:val="33"/>
          <w:lang w:val="en-US" w:eastAsia="zh-CN"/>
        </w:rPr>
        <w:t>。</w:t>
      </w:r>
    </w:p>
    <w:p w14:paraId="5AEEF25F">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2.</w:t>
      </w:r>
      <w:r>
        <w:rPr>
          <w:rFonts w:hint="default" w:ascii="仿宋" w:hAnsi="仿宋" w:eastAsia="仿宋" w:cs="仿宋"/>
          <w:spacing w:val="-1"/>
          <w:position w:val="18"/>
          <w:sz w:val="33"/>
          <w:szCs w:val="33"/>
          <w:lang w:val="en-US" w:eastAsia="zh-CN"/>
        </w:rPr>
        <w:t>乙方需向甲方提供增值税专用发票。</w:t>
      </w:r>
    </w:p>
    <w:p w14:paraId="411FB2A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3.各单位需提供报营业执照扫描件、施工劳务资质证书扫描件、供方调查表（格式见附件一）及</w:t>
      </w:r>
      <w:r>
        <w:rPr>
          <w:rFonts w:hint="default" w:ascii="仿宋" w:hAnsi="仿宋" w:eastAsia="仿宋" w:cs="仿宋"/>
          <w:spacing w:val="-1"/>
          <w:position w:val="18"/>
          <w:sz w:val="33"/>
          <w:szCs w:val="33"/>
          <w:lang w:val="en-US" w:eastAsia="zh-CN"/>
        </w:rPr>
        <w:t>《</w:t>
      </w:r>
      <w:r>
        <w:rPr>
          <w:rFonts w:hint="eastAsia" w:ascii="仿宋" w:hAnsi="仿宋" w:eastAsia="仿宋" w:cs="仿宋"/>
          <w:spacing w:val="-1"/>
          <w:position w:val="18"/>
          <w:sz w:val="33"/>
          <w:szCs w:val="33"/>
          <w:lang w:val="en-US" w:eastAsia="zh-CN"/>
        </w:rPr>
        <w:t>山西垣曲抽水蓄能电站上水库西侧库岸勘探平洞内现场原位岩体试验辅助工作劳务分包询价</w:t>
      </w:r>
      <w:r>
        <w:rPr>
          <w:rFonts w:hint="default" w:ascii="仿宋" w:hAnsi="仿宋" w:eastAsia="仿宋" w:cs="仿宋"/>
          <w:spacing w:val="-1"/>
          <w:position w:val="18"/>
          <w:sz w:val="33"/>
          <w:szCs w:val="33"/>
          <w:lang w:val="en-US" w:eastAsia="zh-CN"/>
        </w:rPr>
        <w:t>表》</w:t>
      </w:r>
      <w:r>
        <w:rPr>
          <w:rFonts w:hint="eastAsia" w:ascii="仿宋" w:hAnsi="仿宋" w:eastAsia="仿宋" w:cs="仿宋"/>
          <w:spacing w:val="-1"/>
          <w:position w:val="18"/>
          <w:sz w:val="33"/>
          <w:szCs w:val="33"/>
          <w:lang w:val="en-US" w:eastAsia="zh-CN"/>
        </w:rPr>
        <w:t>一份（附件二）。</w:t>
      </w:r>
    </w:p>
    <w:p w14:paraId="13C283AD">
      <w:pPr>
        <w:keepNext w:val="0"/>
        <w:keepLines w:val="0"/>
        <w:pageBreakBefore w:val="0"/>
        <w:widowControl/>
        <w:kinsoku w:val="0"/>
        <w:wordWrap/>
        <w:overflowPunct/>
        <w:topLinePunct w:val="0"/>
        <w:autoSpaceDE w:val="0"/>
        <w:autoSpaceDN w:val="0"/>
        <w:bidi w:val="0"/>
        <w:adjustRightInd w:val="0"/>
        <w:snapToGrid w:val="0"/>
        <w:spacing w:before="67" w:line="560" w:lineRule="atLeast"/>
        <w:ind w:firstLine="614"/>
        <w:textAlignment w:val="baseline"/>
        <w:outlineLvl w:val="0"/>
        <w:rPr>
          <w:rFonts w:ascii="黑体" w:hAnsi="黑体" w:eastAsia="黑体" w:cs="黑体"/>
          <w:sz w:val="33"/>
          <w:szCs w:val="33"/>
        </w:rPr>
      </w:pPr>
      <w:r>
        <w:rPr>
          <w:rFonts w:hint="eastAsia"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t>八</w:t>
      </w:r>
      <w:r>
        <w:rPr>
          <w:rFonts w:ascii="黑体" w:hAnsi="黑体" w:eastAsia="黑体" w:cs="黑体"/>
          <w:spacing w:val="-13"/>
          <w:sz w:val="33"/>
          <w:szCs w:val="33"/>
          <w14:textOutline w14:w="5994" w14:cap="flat" w14:cmpd="sng">
            <w14:solidFill>
              <w14:srgbClr w14:val="000000"/>
            </w14:solidFill>
            <w14:prstDash w14:val="solid"/>
            <w14:miter w14:val="0"/>
          </w14:textOutline>
        </w:rPr>
        <w:t>、联系方式</w:t>
      </w:r>
    </w:p>
    <w:p w14:paraId="015038EA">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联系人:徐新川</w:t>
      </w:r>
    </w:p>
    <w:p w14:paraId="180D2F5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电  话:18584321253</w:t>
      </w:r>
    </w:p>
    <w:p w14:paraId="55A4890B">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地  址:吉林省长春市建设街377号</w:t>
      </w:r>
    </w:p>
    <w:p w14:paraId="074EFF74">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附件1</w:t>
      </w:r>
      <w:r>
        <w:rPr>
          <w:rFonts w:hint="eastAsia" w:ascii="仿宋" w:hAnsi="仿宋" w:eastAsia="仿宋" w:cs="仿宋"/>
          <w:spacing w:val="-1"/>
          <w:position w:val="18"/>
          <w:sz w:val="33"/>
          <w:szCs w:val="33"/>
          <w:lang w:val="en-US" w:eastAsia="zh-CN"/>
        </w:rPr>
        <w:t>：</w:t>
      </w:r>
      <w:r>
        <w:rPr>
          <w:rFonts w:hint="default" w:ascii="仿宋" w:hAnsi="仿宋" w:eastAsia="仿宋" w:cs="仿宋"/>
          <w:spacing w:val="-1"/>
          <w:position w:val="18"/>
          <w:sz w:val="33"/>
          <w:szCs w:val="33"/>
          <w:lang w:val="en-US" w:eastAsia="zh-CN"/>
        </w:rPr>
        <w:t>《</w:t>
      </w:r>
      <w:r>
        <w:rPr>
          <w:rFonts w:hint="eastAsia" w:ascii="仿宋" w:hAnsi="仿宋" w:eastAsia="仿宋" w:cs="仿宋"/>
          <w:spacing w:val="-1"/>
          <w:position w:val="18"/>
          <w:sz w:val="33"/>
          <w:szCs w:val="33"/>
          <w:lang w:val="en-US" w:eastAsia="zh-CN"/>
        </w:rPr>
        <w:t>山西垣曲抽水蓄能电站上水库西侧库岸勘探平洞内现场原位岩体试验辅助工作劳务分包询价</w:t>
      </w:r>
      <w:r>
        <w:rPr>
          <w:rFonts w:hint="default" w:ascii="仿宋" w:hAnsi="仿宋" w:eastAsia="仿宋" w:cs="仿宋"/>
          <w:spacing w:val="-1"/>
          <w:position w:val="18"/>
          <w:sz w:val="33"/>
          <w:szCs w:val="33"/>
          <w:lang w:val="en-US" w:eastAsia="zh-CN"/>
        </w:rPr>
        <w:t>比选表》</w:t>
      </w:r>
    </w:p>
    <w:p w14:paraId="72C7EE48">
      <w:pPr>
        <w:keepNext w:val="0"/>
        <w:keepLines w:val="0"/>
        <w:pageBreakBefore w:val="0"/>
        <w:widowControl/>
        <w:kinsoku w:val="0"/>
        <w:wordWrap/>
        <w:overflowPunct/>
        <w:topLinePunct w:val="0"/>
        <w:autoSpaceDE w:val="0"/>
        <w:autoSpaceDN w:val="0"/>
        <w:bidi w:val="0"/>
        <w:adjustRightInd w:val="0"/>
        <w:snapToGrid w:val="0"/>
        <w:spacing w:before="108" w:line="560" w:lineRule="atLeast"/>
        <w:jc w:val="right"/>
        <w:textAlignment w:val="baseline"/>
        <w:rPr>
          <w:rFonts w:hint="eastAsia" w:ascii="仿宋" w:hAnsi="仿宋" w:eastAsia="仿宋" w:cs="仿宋"/>
          <w:spacing w:val="-11"/>
          <w:position w:val="19"/>
          <w:sz w:val="33"/>
          <w:szCs w:val="33"/>
          <w:lang w:val="en-US" w:eastAsia="zh-CN"/>
        </w:rPr>
      </w:pPr>
    </w:p>
    <w:p w14:paraId="549E9B24">
      <w:pPr>
        <w:rPr>
          <w:rFonts w:ascii="Arial"/>
          <w:sz w:val="21"/>
        </w:rPr>
      </w:pPr>
      <w:r>
        <w:rPr>
          <w:rFonts w:ascii="Arial"/>
          <w:sz w:val="21"/>
        </w:rPr>
        <w:br w:type="page"/>
      </w:r>
    </w:p>
    <w:p w14:paraId="2325F134">
      <w:pPr>
        <w:spacing w:before="110" w:line="222" w:lineRule="auto"/>
        <w:jc w:val="left"/>
        <w:rPr>
          <w:rFonts w:hint="eastAsia" w:ascii="宋体" w:hAnsi="宋体" w:eastAsia="宋体" w:cs="宋体"/>
          <w:b/>
          <w:bCs/>
          <w:spacing w:val="-1"/>
          <w:position w:val="18"/>
          <w:sz w:val="36"/>
          <w:szCs w:val="36"/>
          <w:lang w:val="en-US" w:eastAsia="zh-CN"/>
        </w:rPr>
      </w:pPr>
      <w:r>
        <w:rPr>
          <w:rFonts w:hint="eastAsia" w:ascii="宋体" w:hAnsi="宋体" w:eastAsia="宋体" w:cs="宋体"/>
          <w:b/>
          <w:bCs/>
          <w:spacing w:val="-1"/>
          <w:position w:val="18"/>
          <w:sz w:val="36"/>
          <w:szCs w:val="36"/>
          <w:lang w:val="en-US" w:eastAsia="zh-CN"/>
        </w:rPr>
        <w:t>附件一：</w:t>
      </w:r>
    </w:p>
    <w:p w14:paraId="339EAF56">
      <w:pPr>
        <w:jc w:val="center"/>
        <w:outlineLvl w:val="0"/>
        <w:rPr>
          <w:rFonts w:ascii="宋体" w:hAnsi="宋体"/>
          <w:sz w:val="24"/>
          <w:szCs w:val="24"/>
        </w:rPr>
      </w:pPr>
      <w:bookmarkStart w:id="2" w:name="_Toc144974876"/>
      <w:bookmarkStart w:id="3" w:name="_Toc152042597"/>
      <w:bookmarkStart w:id="4" w:name="_Toc351995802"/>
      <w:bookmarkStart w:id="5" w:name="_Toc528747255"/>
      <w:bookmarkStart w:id="6" w:name="_Toc405840788"/>
      <w:bookmarkStart w:id="7" w:name="_Toc152045808"/>
      <w:bookmarkStart w:id="8" w:name="_Toc179632828"/>
      <w:bookmarkStart w:id="9" w:name="_Toc475022630"/>
      <w:bookmarkStart w:id="10" w:name="_Toc476316033"/>
      <w:r>
        <w:rPr>
          <w:rFonts w:hint="eastAsia" w:ascii="宋体" w:hAnsi="宋体"/>
          <w:b/>
          <w:sz w:val="32"/>
          <w:szCs w:val="32"/>
        </w:rPr>
        <w:t>供 方 调 查 表</w:t>
      </w:r>
      <w:r>
        <w:rPr>
          <w:rFonts w:hint="eastAsia" w:ascii="宋体" w:hAnsi="宋体"/>
          <w:sz w:val="24"/>
          <w:szCs w:val="24"/>
        </w:rPr>
        <w:t>（施工类）</w:t>
      </w:r>
    </w:p>
    <w:p w14:paraId="13E07A2B">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0"/>
        <w:rPr>
          <w:rFonts w:ascii="宋体" w:hAnsi="宋体"/>
          <w:sz w:val="28"/>
          <w:szCs w:val="28"/>
        </w:rPr>
      </w:pPr>
      <w:r>
        <w:rPr>
          <w:rFonts w:hint="eastAsia" w:ascii="宋体" w:hAnsi="宋体"/>
          <w:sz w:val="24"/>
          <w:szCs w:val="24"/>
        </w:rPr>
        <w:t>（施工、劳务分包）</w:t>
      </w:r>
    </w:p>
    <w:p w14:paraId="5A7E6E3F">
      <w:pPr>
        <w:jc w:val="left"/>
        <w:outlineLvl w:val="0"/>
        <w:rPr>
          <w:rFonts w:ascii="宋体" w:hAnsi="宋体"/>
          <w:sz w:val="28"/>
          <w:szCs w:val="28"/>
        </w:rPr>
      </w:pPr>
      <w:r>
        <w:rPr>
          <w:rFonts w:ascii="宋体" w:hAnsi="宋体"/>
          <w:szCs w:val="21"/>
        </w:rPr>
        <w:t>NIDR-QES</w:t>
      </w:r>
      <w:r>
        <w:rPr>
          <w:rFonts w:hint="eastAsia" w:ascii="宋体" w:hAnsi="宋体"/>
          <w:szCs w:val="21"/>
          <w:lang w:val="en-US" w:eastAsia="zh-CN"/>
        </w:rPr>
        <w:t>W</w:t>
      </w:r>
      <w:r>
        <w:rPr>
          <w:rFonts w:ascii="宋体" w:hAnsi="宋体"/>
          <w:szCs w:val="21"/>
        </w:rPr>
        <w:t>-B12-D03</w:t>
      </w:r>
      <w:r>
        <w:rPr>
          <w:rFonts w:hint="eastAsia" w:ascii="宋体" w:hAnsi="宋体"/>
          <w:szCs w:val="21"/>
        </w:rPr>
        <w:t>c</w:t>
      </w:r>
      <w:r>
        <w:rPr>
          <w:rFonts w:ascii="宋体" w:hAnsi="宋体"/>
          <w:szCs w:val="21"/>
        </w:rPr>
        <w:t>-20</w:t>
      </w:r>
      <w:r>
        <w:rPr>
          <w:rFonts w:hint="eastAsia" w:ascii="宋体" w:hAnsi="宋体"/>
          <w:szCs w:val="21"/>
        </w:rPr>
        <w:t>2</w:t>
      </w:r>
      <w:r>
        <w:rPr>
          <w:rFonts w:hint="eastAsia" w:ascii="宋体" w:hAnsi="宋体"/>
          <w:szCs w:val="21"/>
          <w:lang w:val="en-US" w:eastAsia="zh-CN"/>
        </w:rPr>
        <w:t>4</w:t>
      </w:r>
      <w:r>
        <w:rPr>
          <w:rFonts w:hint="eastAsia" w:ascii="宋体" w:hAnsi="宋体"/>
          <w:szCs w:val="21"/>
        </w:rPr>
        <w:t xml:space="preserve">                    </w:t>
      </w:r>
      <w:r>
        <w:rPr>
          <w:rFonts w:hint="eastAsia" w:ascii="宋体" w:hAnsi="宋体"/>
          <w:bCs/>
          <w:color w:val="auto"/>
          <w:lang w:val="en-US" w:eastAsia="zh-CN"/>
        </w:rPr>
        <w:t xml:space="preserve">                </w:t>
      </w:r>
      <w:r>
        <w:rPr>
          <w:rFonts w:hint="eastAsia" w:ascii="宋体" w:hAnsi="宋体"/>
          <w:lang w:val="en-US" w:eastAsia="zh-CN"/>
        </w:rPr>
        <w:t xml:space="preserve">  科研</w:t>
      </w:r>
      <w:r>
        <w:rPr>
          <w:rFonts w:ascii="宋体" w:hAnsi="宋体"/>
        </w:rPr>
        <w:t>字</w:t>
      </w:r>
      <w:r>
        <w:rPr>
          <w:rFonts w:hint="eastAsia" w:ascii="宋体" w:hAnsi="宋体"/>
          <w:lang w:val="en-US" w:eastAsia="zh-CN"/>
        </w:rPr>
        <w:t xml:space="preserve">   </w:t>
      </w:r>
      <w:r>
        <w:rPr>
          <w:rFonts w:ascii="宋体" w:hAnsi="宋体"/>
        </w:rPr>
        <w:t>年</w:t>
      </w:r>
      <w:r>
        <w:rPr>
          <w:rFonts w:hint="eastAsia" w:ascii="宋体" w:hAnsi="宋体"/>
        </w:rPr>
        <w:t xml:space="preserve">   </w:t>
      </w:r>
      <w:r>
        <w:rPr>
          <w:rFonts w:ascii="宋体" w:hAnsi="宋体"/>
        </w:rPr>
        <w:t>号</w:t>
      </w:r>
    </w:p>
    <w:bookmarkEnd w:id="2"/>
    <w:bookmarkEnd w:id="3"/>
    <w:bookmarkEnd w:id="4"/>
    <w:bookmarkEnd w:id="5"/>
    <w:bookmarkEnd w:id="6"/>
    <w:bookmarkEnd w:id="7"/>
    <w:bookmarkEnd w:id="8"/>
    <w:tbl>
      <w:tblPr>
        <w:tblStyle w:val="10"/>
        <w:tblW w:w="10351" w:type="dxa"/>
        <w:tblInd w:w="-46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2055"/>
        <w:gridCol w:w="467"/>
        <w:gridCol w:w="667"/>
        <w:gridCol w:w="142"/>
        <w:gridCol w:w="396"/>
        <w:gridCol w:w="585"/>
        <w:gridCol w:w="578"/>
        <w:gridCol w:w="282"/>
        <w:gridCol w:w="2553"/>
      </w:tblGrid>
      <w:tr w14:paraId="1903E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87B2F18">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hint="eastAsia" w:ascii="宋体" w:hAnsi="宋体"/>
                <w:szCs w:val="21"/>
              </w:rPr>
              <w:t>供方</w:t>
            </w:r>
            <w:r>
              <w:rPr>
                <w:rFonts w:ascii="宋体" w:hAnsi="宋体"/>
                <w:szCs w:val="21"/>
              </w:rPr>
              <w:t>名称</w:t>
            </w:r>
          </w:p>
          <w:p w14:paraId="21C0F0D9">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hint="eastAsia" w:ascii="宋体" w:hAnsi="宋体"/>
                <w:szCs w:val="21"/>
              </w:rPr>
              <w:t>(加盖公章)</w:t>
            </w:r>
          </w:p>
        </w:tc>
        <w:tc>
          <w:tcPr>
            <w:tcW w:w="8623" w:type="dxa"/>
            <w:gridSpan w:val="10"/>
            <w:tcBorders>
              <w:top w:val="single" w:color="auto" w:sz="4" w:space="0"/>
              <w:left w:val="single" w:color="auto" w:sz="4" w:space="0"/>
              <w:bottom w:val="single" w:color="auto" w:sz="4" w:space="0"/>
              <w:right w:val="single" w:color="auto" w:sz="4" w:space="0"/>
            </w:tcBorders>
            <w:noWrap w:val="0"/>
            <w:vAlign w:val="center"/>
          </w:tcPr>
          <w:p w14:paraId="6542DEA5">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r>
      <w:tr w14:paraId="183E8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B05EEB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注册地址</w:t>
            </w:r>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14:paraId="6ABD8E34">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14:paraId="58A72568">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邮政编码</w:t>
            </w:r>
          </w:p>
        </w:tc>
        <w:tc>
          <w:tcPr>
            <w:tcW w:w="3998" w:type="dxa"/>
            <w:gridSpan w:val="4"/>
            <w:tcBorders>
              <w:top w:val="single" w:color="auto" w:sz="4" w:space="0"/>
              <w:left w:val="single" w:color="auto" w:sz="4" w:space="0"/>
              <w:bottom w:val="single" w:color="auto" w:sz="4" w:space="0"/>
              <w:right w:val="single" w:color="auto" w:sz="4" w:space="0"/>
            </w:tcBorders>
            <w:noWrap w:val="0"/>
            <w:vAlign w:val="center"/>
          </w:tcPr>
          <w:p w14:paraId="0692AE25">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r>
      <w:tr w14:paraId="27C04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26C52D23">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F36605D">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联系人</w:t>
            </w:r>
          </w:p>
        </w:tc>
        <w:tc>
          <w:tcPr>
            <w:tcW w:w="2522" w:type="dxa"/>
            <w:gridSpan w:val="2"/>
            <w:tcBorders>
              <w:top w:val="single" w:color="auto" w:sz="4" w:space="0"/>
              <w:left w:val="single" w:color="auto" w:sz="4" w:space="0"/>
              <w:bottom w:val="single" w:color="auto" w:sz="4" w:space="0"/>
              <w:right w:val="single" w:color="auto" w:sz="4" w:space="0"/>
            </w:tcBorders>
            <w:noWrap w:val="0"/>
            <w:vAlign w:val="center"/>
          </w:tcPr>
          <w:p w14:paraId="6C60DA6F">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14:paraId="1C9CB79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电 话</w:t>
            </w:r>
          </w:p>
        </w:tc>
        <w:tc>
          <w:tcPr>
            <w:tcW w:w="3998" w:type="dxa"/>
            <w:gridSpan w:val="4"/>
            <w:tcBorders>
              <w:top w:val="single" w:color="auto" w:sz="4" w:space="0"/>
              <w:left w:val="single" w:color="auto" w:sz="4" w:space="0"/>
              <w:bottom w:val="single" w:color="auto" w:sz="4" w:space="0"/>
              <w:right w:val="single" w:color="auto" w:sz="4" w:space="0"/>
            </w:tcBorders>
            <w:noWrap w:val="0"/>
            <w:vAlign w:val="center"/>
          </w:tcPr>
          <w:p w14:paraId="6F602D1C">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r>
      <w:tr w14:paraId="3018D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5E8BEE5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5DF0B9F9">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传  真</w:t>
            </w:r>
          </w:p>
        </w:tc>
        <w:tc>
          <w:tcPr>
            <w:tcW w:w="2522" w:type="dxa"/>
            <w:gridSpan w:val="2"/>
            <w:tcBorders>
              <w:top w:val="single" w:color="auto" w:sz="4" w:space="0"/>
              <w:left w:val="single" w:color="auto" w:sz="4" w:space="0"/>
              <w:bottom w:val="single" w:color="auto" w:sz="4" w:space="0"/>
              <w:right w:val="single" w:color="auto" w:sz="4" w:space="0"/>
            </w:tcBorders>
            <w:noWrap w:val="0"/>
            <w:vAlign w:val="center"/>
          </w:tcPr>
          <w:p w14:paraId="45348C76">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14:paraId="6929E242">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网 址</w:t>
            </w:r>
          </w:p>
        </w:tc>
        <w:tc>
          <w:tcPr>
            <w:tcW w:w="3998" w:type="dxa"/>
            <w:gridSpan w:val="4"/>
            <w:tcBorders>
              <w:top w:val="single" w:color="auto" w:sz="4" w:space="0"/>
              <w:left w:val="single" w:color="auto" w:sz="4" w:space="0"/>
              <w:bottom w:val="single" w:color="auto" w:sz="4" w:space="0"/>
              <w:right w:val="single" w:color="auto" w:sz="4" w:space="0"/>
            </w:tcBorders>
            <w:noWrap w:val="0"/>
            <w:vAlign w:val="center"/>
          </w:tcPr>
          <w:p w14:paraId="01FC347E">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r>
      <w:tr w14:paraId="41F44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210484D">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hint="eastAsia" w:ascii="宋体" w:hAnsi="宋体"/>
                <w:szCs w:val="21"/>
              </w:rPr>
              <w:t>企业所有者</w:t>
            </w:r>
          </w:p>
        </w:tc>
        <w:tc>
          <w:tcPr>
            <w:tcW w:w="8623" w:type="dxa"/>
            <w:gridSpan w:val="10"/>
            <w:tcBorders>
              <w:top w:val="single" w:color="auto" w:sz="4" w:space="0"/>
              <w:left w:val="single" w:color="auto" w:sz="4" w:space="0"/>
              <w:bottom w:val="single" w:color="auto" w:sz="4" w:space="0"/>
              <w:right w:val="single" w:color="auto" w:sz="4" w:space="0"/>
            </w:tcBorders>
            <w:noWrap w:val="0"/>
            <w:vAlign w:val="center"/>
          </w:tcPr>
          <w:p w14:paraId="26EE2B66">
            <w:pPr>
              <w:keepNext w:val="0"/>
              <w:keepLines w:val="0"/>
              <w:pageBreakBefore w:val="0"/>
              <w:widowControl w:val="0"/>
              <w:kinsoku/>
              <w:wordWrap/>
              <w:overflowPunct/>
              <w:topLinePunct/>
              <w:autoSpaceDE/>
              <w:autoSpaceDN/>
              <w:bidi w:val="0"/>
              <w:adjustRightInd/>
              <w:snapToGrid/>
              <w:spacing w:line="240" w:lineRule="auto"/>
              <w:ind w:firstLine="105" w:firstLineChars="50"/>
              <w:jc w:val="center"/>
              <w:textAlignment w:val="auto"/>
              <w:rPr>
                <w:rFonts w:ascii="宋体" w:hAnsi="宋体"/>
                <w:szCs w:val="21"/>
              </w:rPr>
            </w:pPr>
            <w:r>
              <w:rPr>
                <w:rFonts w:hint="eastAsia" w:ascii="宋体" w:hAnsi="宋体" w:eastAsia="宋体" w:cs="Times New Roman"/>
                <w:szCs w:val="21"/>
              </w:rPr>
              <w:t xml:space="preserve">□国有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□股份制</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□民营</w:t>
            </w:r>
          </w:p>
        </w:tc>
      </w:tr>
      <w:tr w14:paraId="6AF0E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8520421">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0C32321">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姓名</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334D43B4">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50F316D3">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技术职称</w:t>
            </w:r>
          </w:p>
        </w:tc>
        <w:tc>
          <w:tcPr>
            <w:tcW w:w="981" w:type="dxa"/>
            <w:gridSpan w:val="2"/>
            <w:tcBorders>
              <w:top w:val="single" w:color="auto" w:sz="4" w:space="0"/>
              <w:left w:val="single" w:color="auto" w:sz="4" w:space="0"/>
              <w:bottom w:val="single" w:color="auto" w:sz="4" w:space="0"/>
              <w:right w:val="single" w:color="auto" w:sz="4" w:space="0"/>
            </w:tcBorders>
            <w:noWrap w:val="0"/>
            <w:vAlign w:val="center"/>
          </w:tcPr>
          <w:p w14:paraId="7A2060AF">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c>
          <w:tcPr>
            <w:tcW w:w="860" w:type="dxa"/>
            <w:gridSpan w:val="2"/>
            <w:tcBorders>
              <w:top w:val="single" w:color="auto" w:sz="4" w:space="0"/>
              <w:left w:val="single" w:color="auto" w:sz="4" w:space="0"/>
              <w:bottom w:val="single" w:color="auto" w:sz="4" w:space="0"/>
              <w:right w:val="single" w:color="auto" w:sz="4" w:space="0"/>
            </w:tcBorders>
            <w:noWrap w:val="0"/>
            <w:vAlign w:val="center"/>
          </w:tcPr>
          <w:p w14:paraId="57B52BD1">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电话</w:t>
            </w:r>
          </w:p>
        </w:tc>
        <w:tc>
          <w:tcPr>
            <w:tcW w:w="2553" w:type="dxa"/>
            <w:tcBorders>
              <w:top w:val="single" w:color="auto" w:sz="4" w:space="0"/>
              <w:left w:val="single" w:color="auto" w:sz="4" w:space="0"/>
              <w:bottom w:val="single" w:color="auto" w:sz="4" w:space="0"/>
              <w:right w:val="single" w:color="auto" w:sz="4" w:space="0"/>
            </w:tcBorders>
            <w:noWrap w:val="0"/>
            <w:vAlign w:val="center"/>
          </w:tcPr>
          <w:p w14:paraId="4899EAC3">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r>
      <w:tr w14:paraId="432F9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04E3EC">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成立时间</w:t>
            </w:r>
          </w:p>
        </w:tc>
        <w:tc>
          <w:tcPr>
            <w:tcW w:w="2953" w:type="dxa"/>
            <w:gridSpan w:val="2"/>
            <w:tcBorders>
              <w:top w:val="single" w:color="auto" w:sz="4" w:space="0"/>
              <w:left w:val="single" w:color="auto" w:sz="4" w:space="0"/>
              <w:bottom w:val="single" w:color="auto" w:sz="4" w:space="0"/>
              <w:right w:val="single" w:color="auto" w:sz="4" w:space="0"/>
            </w:tcBorders>
            <w:noWrap w:val="0"/>
            <w:vAlign w:val="center"/>
          </w:tcPr>
          <w:p w14:paraId="53831D81">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c>
          <w:tcPr>
            <w:tcW w:w="5670" w:type="dxa"/>
            <w:gridSpan w:val="8"/>
            <w:tcBorders>
              <w:top w:val="single" w:color="auto" w:sz="4" w:space="0"/>
              <w:left w:val="single" w:color="auto" w:sz="4" w:space="0"/>
              <w:bottom w:val="single" w:color="auto" w:sz="4" w:space="0"/>
              <w:right w:val="single" w:color="auto" w:sz="4" w:space="0"/>
            </w:tcBorders>
            <w:noWrap w:val="0"/>
            <w:vAlign w:val="center"/>
          </w:tcPr>
          <w:p w14:paraId="34734AE0">
            <w:pPr>
              <w:keepNext w:val="0"/>
              <w:keepLines w:val="0"/>
              <w:pageBreakBefore w:val="0"/>
              <w:widowControl w:val="0"/>
              <w:kinsoku/>
              <w:wordWrap/>
              <w:overflowPunct/>
              <w:topLinePunct/>
              <w:autoSpaceDE/>
              <w:autoSpaceDN/>
              <w:bidi w:val="0"/>
              <w:adjustRightInd/>
              <w:snapToGrid/>
              <w:spacing w:line="240" w:lineRule="auto"/>
              <w:ind w:firstLine="105" w:firstLineChars="50"/>
              <w:jc w:val="center"/>
              <w:textAlignment w:val="auto"/>
              <w:rPr>
                <w:rFonts w:ascii="宋体" w:hAnsi="宋体"/>
                <w:szCs w:val="21"/>
              </w:rPr>
            </w:pPr>
            <w:r>
              <w:rPr>
                <w:rFonts w:ascii="宋体" w:hAnsi="宋体"/>
                <w:szCs w:val="21"/>
              </w:rPr>
              <w:t>员工总人数：</w:t>
            </w:r>
          </w:p>
        </w:tc>
      </w:tr>
      <w:tr w14:paraId="37F64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D882456">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营业执照号</w:t>
            </w:r>
          </w:p>
        </w:tc>
        <w:tc>
          <w:tcPr>
            <w:tcW w:w="2953" w:type="dxa"/>
            <w:gridSpan w:val="2"/>
            <w:tcBorders>
              <w:top w:val="single" w:color="auto" w:sz="4" w:space="0"/>
              <w:left w:val="single" w:color="auto" w:sz="4" w:space="0"/>
              <w:bottom w:val="single" w:color="auto" w:sz="4" w:space="0"/>
              <w:right w:val="single" w:color="auto" w:sz="4" w:space="0"/>
            </w:tcBorders>
            <w:noWrap w:val="0"/>
            <w:vAlign w:val="center"/>
          </w:tcPr>
          <w:p w14:paraId="1BE21F41">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c>
          <w:tcPr>
            <w:tcW w:w="113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D62CE0E">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其中</w:t>
            </w: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0BE76E79">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高级职称人员</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36B54E04">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r>
      <w:tr w14:paraId="432A3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E88B63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注册资金</w:t>
            </w:r>
          </w:p>
        </w:tc>
        <w:tc>
          <w:tcPr>
            <w:tcW w:w="2953" w:type="dxa"/>
            <w:gridSpan w:val="2"/>
            <w:tcBorders>
              <w:top w:val="single" w:color="auto" w:sz="4" w:space="0"/>
              <w:left w:val="single" w:color="auto" w:sz="4" w:space="0"/>
              <w:bottom w:val="single" w:color="auto" w:sz="4" w:space="0"/>
              <w:right w:val="single" w:color="auto" w:sz="4" w:space="0"/>
            </w:tcBorders>
            <w:noWrap w:val="0"/>
            <w:vAlign w:val="center"/>
          </w:tcPr>
          <w:p w14:paraId="65ABA2DE">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8CD2DB">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7BB67784">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中级职称人员</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170F27A1">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r>
      <w:tr w14:paraId="2583E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5560AA1">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开户银行</w:t>
            </w:r>
          </w:p>
        </w:tc>
        <w:tc>
          <w:tcPr>
            <w:tcW w:w="2953" w:type="dxa"/>
            <w:gridSpan w:val="2"/>
            <w:tcBorders>
              <w:top w:val="single" w:color="auto" w:sz="4" w:space="0"/>
              <w:left w:val="single" w:color="auto" w:sz="4" w:space="0"/>
              <w:bottom w:val="single" w:color="auto" w:sz="4" w:space="0"/>
              <w:right w:val="single" w:color="auto" w:sz="4" w:space="0"/>
            </w:tcBorders>
            <w:noWrap w:val="0"/>
            <w:vAlign w:val="center"/>
          </w:tcPr>
          <w:p w14:paraId="7F322BC9">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default" w:ascii="宋体" w:hAnsi="宋体" w:eastAsia="宋体"/>
                <w:szCs w:val="21"/>
                <w:lang w:val="en-US" w:eastAsia="zh-CN"/>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DDB51C">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46321127">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初级职称人员</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2C39D248">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r>
      <w:tr w14:paraId="37A8C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4ACDBFC">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账号</w:t>
            </w:r>
          </w:p>
        </w:tc>
        <w:tc>
          <w:tcPr>
            <w:tcW w:w="2953" w:type="dxa"/>
            <w:gridSpan w:val="2"/>
            <w:tcBorders>
              <w:top w:val="single" w:color="auto" w:sz="4" w:space="0"/>
              <w:left w:val="single" w:color="auto" w:sz="4" w:space="0"/>
              <w:bottom w:val="single" w:color="auto" w:sz="4" w:space="0"/>
              <w:right w:val="single" w:color="auto" w:sz="4" w:space="0"/>
            </w:tcBorders>
            <w:noWrap w:val="0"/>
            <w:vAlign w:val="center"/>
          </w:tcPr>
          <w:p w14:paraId="13D70186">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default" w:ascii="宋体" w:hAnsi="宋体" w:eastAsia="宋体"/>
                <w:szCs w:val="21"/>
                <w:lang w:val="en-US" w:eastAsia="zh-CN"/>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EBADC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4A8BA9C0">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技</w:t>
            </w:r>
            <w:r>
              <w:rPr>
                <w:rFonts w:hint="eastAsia" w:ascii="宋体" w:hAnsi="宋体"/>
                <w:szCs w:val="21"/>
              </w:rPr>
              <w:t xml:space="preserve">  </w:t>
            </w:r>
            <w:r>
              <w:rPr>
                <w:rFonts w:ascii="宋体" w:hAnsi="宋体"/>
                <w:szCs w:val="21"/>
              </w:rPr>
              <w:t>工</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7A0A4D52">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r>
      <w:tr w14:paraId="26451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17554F9C">
            <w:pPr>
              <w:keepNext w:val="0"/>
              <w:keepLines w:val="0"/>
              <w:pageBreakBefore w:val="0"/>
              <w:widowControl w:val="0"/>
              <w:kinsoku/>
              <w:wordWrap/>
              <w:overflowPunct/>
              <w:topLinePunct/>
              <w:autoSpaceDE/>
              <w:autoSpaceDN/>
              <w:bidi w:val="0"/>
              <w:adjustRightInd/>
              <w:snapToGrid/>
              <w:spacing w:line="240" w:lineRule="auto"/>
              <w:ind w:firstLine="210" w:firstLineChars="100"/>
              <w:jc w:val="center"/>
              <w:textAlignment w:val="auto"/>
              <w:rPr>
                <w:rFonts w:ascii="宋体" w:hAnsi="宋体"/>
                <w:szCs w:val="21"/>
              </w:rPr>
            </w:pPr>
            <w:r>
              <w:rPr>
                <w:rFonts w:ascii="宋体" w:hAnsi="宋体"/>
                <w:szCs w:val="21"/>
              </w:rPr>
              <w:t>经营范围</w:t>
            </w:r>
          </w:p>
        </w:tc>
        <w:tc>
          <w:tcPr>
            <w:tcW w:w="8623" w:type="dxa"/>
            <w:gridSpan w:val="10"/>
            <w:tcBorders>
              <w:top w:val="single" w:color="auto" w:sz="4" w:space="0"/>
              <w:left w:val="single" w:color="auto" w:sz="4" w:space="0"/>
              <w:right w:val="single" w:color="auto" w:sz="4" w:space="0"/>
            </w:tcBorders>
            <w:noWrap w:val="0"/>
            <w:vAlign w:val="center"/>
          </w:tcPr>
          <w:p w14:paraId="0886EA64">
            <w:pPr>
              <w:keepNext w:val="0"/>
              <w:keepLines w:val="0"/>
              <w:pageBreakBefore w:val="0"/>
              <w:widowControl w:val="0"/>
              <w:kinsoku/>
              <w:wordWrap/>
              <w:overflowPunct/>
              <w:topLinePunct/>
              <w:autoSpaceDE/>
              <w:autoSpaceDN/>
              <w:bidi w:val="0"/>
              <w:adjustRightInd/>
              <w:snapToGrid/>
              <w:spacing w:line="240" w:lineRule="auto"/>
              <w:jc w:val="both"/>
              <w:textAlignment w:val="auto"/>
              <w:rPr>
                <w:rFonts w:ascii="宋体" w:hAnsi="宋体"/>
                <w:szCs w:val="21"/>
              </w:rPr>
            </w:pPr>
          </w:p>
        </w:tc>
      </w:tr>
      <w:tr w14:paraId="09640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9" w:hRule="atLeast"/>
        </w:trPr>
        <w:tc>
          <w:tcPr>
            <w:tcW w:w="1728" w:type="dxa"/>
            <w:tcBorders>
              <w:top w:val="single" w:color="auto" w:sz="4" w:space="0"/>
              <w:left w:val="single" w:color="auto" w:sz="4" w:space="0"/>
              <w:right w:val="single" w:color="auto" w:sz="4" w:space="0"/>
            </w:tcBorders>
            <w:noWrap w:val="0"/>
            <w:vAlign w:val="center"/>
          </w:tcPr>
          <w:p w14:paraId="5CFA9424">
            <w:pPr>
              <w:keepNext w:val="0"/>
              <w:keepLines w:val="0"/>
              <w:pageBreakBefore w:val="0"/>
              <w:widowControl w:val="0"/>
              <w:kinsoku/>
              <w:wordWrap/>
              <w:overflowPunct/>
              <w:autoSpaceDE/>
              <w:autoSpaceDN/>
              <w:bidi w:val="0"/>
              <w:adjustRightInd/>
              <w:snapToGrid/>
              <w:spacing w:line="240" w:lineRule="auto"/>
              <w:ind w:left="-65" w:leftChars="-31" w:right="-130" w:rightChars="-62"/>
              <w:jc w:val="center"/>
              <w:textAlignment w:val="auto"/>
              <w:rPr>
                <w:rFonts w:ascii="宋体" w:hAnsi="宋体"/>
                <w:szCs w:val="21"/>
              </w:rPr>
            </w:pPr>
            <w:r>
              <w:rPr>
                <w:rFonts w:ascii="宋体" w:hAnsi="宋体"/>
                <w:szCs w:val="21"/>
              </w:rPr>
              <w:t>质量、环境和职业健康安全管理</w:t>
            </w:r>
            <w:r>
              <w:rPr>
                <w:rFonts w:hint="eastAsia" w:ascii="宋体" w:hAnsi="宋体"/>
                <w:szCs w:val="21"/>
              </w:rPr>
              <w:t>标准</w:t>
            </w:r>
          </w:p>
        </w:tc>
        <w:tc>
          <w:tcPr>
            <w:tcW w:w="8623" w:type="dxa"/>
            <w:gridSpan w:val="10"/>
            <w:tcBorders>
              <w:top w:val="single" w:color="auto" w:sz="4" w:space="0"/>
              <w:left w:val="single" w:color="auto" w:sz="4" w:space="0"/>
              <w:right w:val="single" w:color="auto" w:sz="4" w:space="0"/>
            </w:tcBorders>
            <w:noWrap w:val="0"/>
            <w:vAlign w:val="center"/>
          </w:tcPr>
          <w:p w14:paraId="476BE898">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r>
      <w:tr w14:paraId="0AB0F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BFA5996">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r>
              <w:rPr>
                <w:rFonts w:ascii="宋体" w:hAnsi="宋体"/>
                <w:szCs w:val="21"/>
              </w:rPr>
              <w:t>备注</w:t>
            </w:r>
          </w:p>
        </w:tc>
        <w:tc>
          <w:tcPr>
            <w:tcW w:w="8623" w:type="dxa"/>
            <w:gridSpan w:val="10"/>
            <w:tcBorders>
              <w:top w:val="single" w:color="auto" w:sz="4" w:space="0"/>
              <w:left w:val="single" w:color="auto" w:sz="4" w:space="0"/>
              <w:bottom w:val="single" w:color="auto" w:sz="4" w:space="0"/>
              <w:right w:val="single" w:color="auto" w:sz="4" w:space="0"/>
            </w:tcBorders>
            <w:noWrap w:val="0"/>
            <w:vAlign w:val="center"/>
          </w:tcPr>
          <w:p w14:paraId="45CA395E">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ascii="宋体" w:hAnsi="宋体"/>
                <w:szCs w:val="21"/>
              </w:rPr>
            </w:pPr>
          </w:p>
        </w:tc>
      </w:tr>
    </w:tbl>
    <w:p w14:paraId="0D399DF4">
      <w:pPr>
        <w:rPr>
          <w:rFonts w:ascii="宋体"/>
          <w:szCs w:val="21"/>
        </w:rPr>
      </w:pPr>
      <w:r>
        <w:rPr>
          <w:rFonts w:hint="eastAsia" w:ascii="宋体" w:hAnsi="宋体"/>
          <w:sz w:val="24"/>
        </w:rPr>
        <w:t>注：</w:t>
      </w:r>
      <w:r>
        <w:rPr>
          <w:rFonts w:hint="eastAsia" w:ascii="宋体" w:hAnsi="宋体"/>
          <w:szCs w:val="21"/>
        </w:rPr>
        <w:t>该表由供方填写，本公司存档。</w:t>
      </w:r>
    </w:p>
    <w:bookmarkEnd w:id="9"/>
    <w:bookmarkEnd w:id="10"/>
    <w:p w14:paraId="465863D0">
      <w:pPr>
        <w:rPr>
          <w:rFonts w:hint="eastAsia" w:ascii="宋体" w:hAnsi="宋体" w:eastAsia="宋体" w:cs="宋体"/>
          <w:b/>
          <w:bCs/>
          <w:spacing w:val="-1"/>
          <w:position w:val="18"/>
          <w:sz w:val="36"/>
          <w:szCs w:val="36"/>
          <w:lang w:val="en-US" w:eastAsia="zh-CN"/>
        </w:rPr>
      </w:pPr>
    </w:p>
    <w:p w14:paraId="66EDB9E0">
      <w:pPr>
        <w:spacing w:before="110" w:line="222" w:lineRule="auto"/>
        <w:jc w:val="left"/>
        <w:rPr>
          <w:rFonts w:hint="default" w:ascii="宋体" w:hAnsi="宋体" w:eastAsia="宋体" w:cs="宋体"/>
          <w:b/>
          <w:bCs/>
          <w:spacing w:val="-1"/>
          <w:position w:val="18"/>
          <w:sz w:val="36"/>
          <w:szCs w:val="36"/>
          <w:lang w:val="en-US" w:eastAsia="zh-CN"/>
        </w:rPr>
      </w:pPr>
      <w:r>
        <w:rPr>
          <w:rFonts w:hint="eastAsia" w:ascii="宋体" w:hAnsi="宋体" w:eastAsia="宋体" w:cs="宋体"/>
          <w:b/>
          <w:bCs/>
          <w:spacing w:val="-1"/>
          <w:position w:val="18"/>
          <w:sz w:val="36"/>
          <w:szCs w:val="36"/>
          <w:lang w:val="en-US" w:eastAsia="zh-CN"/>
        </w:rPr>
        <w:t>附件二：</w:t>
      </w:r>
    </w:p>
    <w:p w14:paraId="16C9B9E6">
      <w:pPr>
        <w:spacing w:before="110" w:line="222" w:lineRule="auto"/>
        <w:jc w:val="center"/>
        <w:rPr>
          <w:rFonts w:hint="eastAsia" w:ascii="宋体" w:hAnsi="宋体" w:eastAsia="宋体" w:cs="宋体"/>
          <w:b/>
          <w:bCs/>
          <w:spacing w:val="-1"/>
          <w:position w:val="18"/>
          <w:sz w:val="36"/>
          <w:szCs w:val="36"/>
          <w:lang w:val="en-US" w:eastAsia="zh-CN"/>
        </w:rPr>
      </w:pPr>
      <w:r>
        <w:rPr>
          <w:rFonts w:hint="eastAsia" w:ascii="宋体" w:hAnsi="宋体" w:eastAsia="宋体" w:cs="宋体"/>
          <w:b/>
          <w:bCs/>
          <w:spacing w:val="-1"/>
          <w:position w:val="18"/>
          <w:sz w:val="36"/>
          <w:szCs w:val="36"/>
          <w:lang w:val="en-US" w:eastAsia="zh-CN"/>
        </w:rPr>
        <w:t>《山西垣曲抽水蓄能电站上水库西侧库岸勘探平洞内现场原位岩体试验辅助工作劳务分包询价比选表》</w:t>
      </w:r>
    </w:p>
    <w:p w14:paraId="3D8FA871">
      <w:pPr>
        <w:pStyle w:val="13"/>
        <w:wordWrap w:val="0"/>
        <w:jc w:val="right"/>
        <w:rPr>
          <w:rFonts w:hint="default" w:ascii="Times New Roman" w:hAnsi="Times New Roman" w:eastAsia="宋体" w:cs="Times New Roman"/>
          <w:b w:val="0"/>
          <w:bCs w:val="0"/>
          <w:spacing w:val="-4"/>
          <w:sz w:val="28"/>
          <w:szCs w:val="28"/>
          <w:lang w:val="en-US" w:eastAsia="zh-CN"/>
        </w:rPr>
      </w:pPr>
    </w:p>
    <w:tbl>
      <w:tblPr>
        <w:tblStyle w:val="1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311"/>
        <w:gridCol w:w="1445"/>
        <w:gridCol w:w="330"/>
        <w:gridCol w:w="1115"/>
        <w:gridCol w:w="1445"/>
        <w:gridCol w:w="165"/>
        <w:gridCol w:w="1280"/>
        <w:gridCol w:w="1445"/>
      </w:tblGrid>
      <w:tr w14:paraId="63FB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83" w:type="dxa"/>
            <w:vAlign w:val="center"/>
          </w:tcPr>
          <w:p w14:paraId="64E74275">
            <w:pPr>
              <w:pStyle w:val="13"/>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单位名称</w:t>
            </w:r>
          </w:p>
        </w:tc>
        <w:tc>
          <w:tcPr>
            <w:tcW w:w="7536" w:type="dxa"/>
            <w:gridSpan w:val="8"/>
            <w:vAlign w:val="center"/>
          </w:tcPr>
          <w:p w14:paraId="7A682542">
            <w:pPr>
              <w:pStyle w:val="13"/>
              <w:jc w:val="center"/>
              <w:rPr>
                <w:rFonts w:hint="default" w:ascii="Times New Roman" w:hAnsi="Times New Roman" w:eastAsia="宋体" w:cs="Times New Roman"/>
                <w:sz w:val="28"/>
                <w:szCs w:val="28"/>
                <w:lang w:val="en-US" w:eastAsia="zh-CN"/>
              </w:rPr>
            </w:pPr>
          </w:p>
        </w:tc>
      </w:tr>
      <w:tr w14:paraId="71F2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83" w:type="dxa"/>
            <w:vAlign w:val="center"/>
          </w:tcPr>
          <w:p w14:paraId="33D6B47C">
            <w:pPr>
              <w:pStyle w:val="13"/>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单位联系人</w:t>
            </w:r>
          </w:p>
        </w:tc>
        <w:tc>
          <w:tcPr>
            <w:tcW w:w="2086" w:type="dxa"/>
            <w:gridSpan w:val="3"/>
            <w:vAlign w:val="center"/>
          </w:tcPr>
          <w:p w14:paraId="74309089">
            <w:pPr>
              <w:pStyle w:val="13"/>
              <w:jc w:val="center"/>
              <w:rPr>
                <w:rFonts w:hint="default" w:ascii="Times New Roman" w:hAnsi="Times New Roman" w:eastAsia="宋体" w:cs="Times New Roman"/>
                <w:sz w:val="28"/>
                <w:szCs w:val="28"/>
                <w:lang w:val="en-US" w:eastAsia="zh-CN"/>
              </w:rPr>
            </w:pPr>
          </w:p>
        </w:tc>
        <w:tc>
          <w:tcPr>
            <w:tcW w:w="2725" w:type="dxa"/>
            <w:gridSpan w:val="3"/>
            <w:vAlign w:val="center"/>
          </w:tcPr>
          <w:p w14:paraId="01E83F4F">
            <w:pPr>
              <w:pStyle w:val="13"/>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联系电话</w:t>
            </w:r>
          </w:p>
        </w:tc>
        <w:tc>
          <w:tcPr>
            <w:tcW w:w="2725" w:type="dxa"/>
            <w:gridSpan w:val="2"/>
            <w:vAlign w:val="center"/>
          </w:tcPr>
          <w:p w14:paraId="7979133C">
            <w:pPr>
              <w:pStyle w:val="13"/>
              <w:jc w:val="center"/>
              <w:rPr>
                <w:rFonts w:hint="default" w:ascii="Times New Roman" w:hAnsi="Times New Roman" w:eastAsia="宋体" w:cs="Times New Roman"/>
                <w:sz w:val="28"/>
                <w:szCs w:val="28"/>
                <w:lang w:val="en-US" w:eastAsia="zh-CN"/>
              </w:rPr>
            </w:pPr>
          </w:p>
        </w:tc>
      </w:tr>
      <w:tr w14:paraId="4F78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19" w:type="dxa"/>
            <w:gridSpan w:val="9"/>
            <w:vAlign w:val="center"/>
          </w:tcPr>
          <w:p w14:paraId="7D24331C">
            <w:pPr>
              <w:pStyle w:val="13"/>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试验基准价</w:t>
            </w:r>
          </w:p>
        </w:tc>
      </w:tr>
      <w:tr w14:paraId="680B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4" w:type="dxa"/>
            <w:gridSpan w:val="2"/>
            <w:vAlign w:val="center"/>
          </w:tcPr>
          <w:p w14:paraId="411299D6">
            <w:pPr>
              <w:pStyle w:val="13"/>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试验项目</w:t>
            </w:r>
          </w:p>
        </w:tc>
        <w:tc>
          <w:tcPr>
            <w:tcW w:w="1445" w:type="dxa"/>
            <w:vAlign w:val="center"/>
          </w:tcPr>
          <w:p w14:paraId="3905CC8E">
            <w:pPr>
              <w:pStyle w:val="13"/>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数量（点）</w:t>
            </w:r>
          </w:p>
        </w:tc>
        <w:tc>
          <w:tcPr>
            <w:tcW w:w="1445" w:type="dxa"/>
            <w:gridSpan w:val="2"/>
            <w:vAlign w:val="center"/>
          </w:tcPr>
          <w:p w14:paraId="3CF12E94">
            <w:pPr>
              <w:pStyle w:val="13"/>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基准价</w:t>
            </w:r>
            <w:r>
              <w:rPr>
                <w:rFonts w:hint="default" w:ascii="Times New Roman" w:hAnsi="Times New Roman" w:eastAsia="宋体" w:cs="Times New Roman"/>
                <w:sz w:val="28"/>
                <w:szCs w:val="28"/>
              </w:rPr>
              <w:t>（元）</w:t>
            </w:r>
          </w:p>
        </w:tc>
        <w:tc>
          <w:tcPr>
            <w:tcW w:w="1445" w:type="dxa"/>
            <w:vAlign w:val="center"/>
          </w:tcPr>
          <w:p w14:paraId="49A78128">
            <w:pPr>
              <w:pStyle w:val="13"/>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折扣系数</w:t>
            </w:r>
          </w:p>
        </w:tc>
        <w:tc>
          <w:tcPr>
            <w:tcW w:w="1445" w:type="dxa"/>
            <w:gridSpan w:val="2"/>
            <w:vAlign w:val="center"/>
          </w:tcPr>
          <w:p w14:paraId="6E32A22B">
            <w:pPr>
              <w:pStyle w:val="13"/>
              <w:jc w:val="center"/>
              <w:rPr>
                <w:rFonts w:hint="default" w:cs="Times New Roman"/>
                <w:sz w:val="28"/>
                <w:szCs w:val="28"/>
                <w:lang w:val="en-US" w:eastAsia="zh-CN"/>
              </w:rPr>
            </w:pPr>
            <w:r>
              <w:rPr>
                <w:rFonts w:hint="eastAsia" w:cs="Times New Roman"/>
                <w:sz w:val="28"/>
                <w:szCs w:val="28"/>
                <w:lang w:val="en-US" w:eastAsia="zh-CN"/>
              </w:rPr>
              <w:t>折扣后单价（元）</w:t>
            </w:r>
          </w:p>
        </w:tc>
        <w:tc>
          <w:tcPr>
            <w:tcW w:w="1445" w:type="dxa"/>
            <w:vAlign w:val="center"/>
          </w:tcPr>
          <w:p w14:paraId="1D31DA32">
            <w:pPr>
              <w:pStyle w:val="13"/>
              <w:jc w:val="center"/>
              <w:rPr>
                <w:rFonts w:hint="default" w:cs="Times New Roman"/>
                <w:sz w:val="28"/>
                <w:szCs w:val="28"/>
                <w:lang w:val="en-US" w:eastAsia="zh-CN"/>
              </w:rPr>
            </w:pPr>
            <w:r>
              <w:rPr>
                <w:rFonts w:hint="eastAsia" w:cs="Times New Roman"/>
                <w:sz w:val="28"/>
                <w:szCs w:val="28"/>
                <w:lang w:val="en-US" w:eastAsia="zh-CN"/>
              </w:rPr>
              <w:t>小计（元）</w:t>
            </w:r>
          </w:p>
        </w:tc>
      </w:tr>
      <w:tr w14:paraId="0EA9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4" w:type="dxa"/>
            <w:gridSpan w:val="2"/>
            <w:vAlign w:val="center"/>
          </w:tcPr>
          <w:p w14:paraId="2FDA835E">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结构面</w:t>
            </w:r>
            <w:r>
              <w:rPr>
                <w:rFonts w:hint="default" w:ascii="Times New Roman" w:hAnsi="Times New Roman" w:eastAsia="宋体" w:cs="Times New Roman"/>
                <w:sz w:val="28"/>
                <w:szCs w:val="28"/>
                <w:highlight w:val="none"/>
                <w:lang w:val="en-US" w:eastAsia="zh-CN"/>
              </w:rPr>
              <w:t>抗剪（断）试验</w:t>
            </w:r>
          </w:p>
        </w:tc>
        <w:tc>
          <w:tcPr>
            <w:tcW w:w="1445" w:type="dxa"/>
            <w:vAlign w:val="center"/>
          </w:tcPr>
          <w:p w14:paraId="100F9FE6">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24</w:t>
            </w:r>
          </w:p>
        </w:tc>
        <w:tc>
          <w:tcPr>
            <w:tcW w:w="1445" w:type="dxa"/>
            <w:gridSpan w:val="2"/>
            <w:vAlign w:val="center"/>
          </w:tcPr>
          <w:p w14:paraId="4CF1583A">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8323</w:t>
            </w:r>
          </w:p>
        </w:tc>
        <w:tc>
          <w:tcPr>
            <w:tcW w:w="1445" w:type="dxa"/>
            <w:vAlign w:val="center"/>
          </w:tcPr>
          <w:p w14:paraId="0AC58ABD">
            <w:pPr>
              <w:widowControl/>
              <w:jc w:val="center"/>
              <w:textAlignment w:val="center"/>
              <w:rPr>
                <w:rFonts w:hint="default" w:ascii="Times New Roman" w:hAnsi="Times New Roman" w:eastAsia="宋体" w:cs="Times New Roman"/>
                <w:sz w:val="28"/>
                <w:szCs w:val="28"/>
                <w:highlight w:val="none"/>
                <w:lang w:val="en-US" w:eastAsia="zh-CN"/>
              </w:rPr>
            </w:pPr>
          </w:p>
        </w:tc>
        <w:tc>
          <w:tcPr>
            <w:tcW w:w="1445" w:type="dxa"/>
            <w:gridSpan w:val="2"/>
            <w:vAlign w:val="center"/>
          </w:tcPr>
          <w:p w14:paraId="00B18EC0">
            <w:pPr>
              <w:widowControl/>
              <w:jc w:val="center"/>
              <w:textAlignment w:val="center"/>
              <w:rPr>
                <w:rFonts w:hint="eastAsia" w:ascii="Times New Roman" w:hAnsi="Times New Roman" w:eastAsia="宋体" w:cs="Times New Roman"/>
                <w:color w:val="auto"/>
                <w:sz w:val="28"/>
                <w:szCs w:val="28"/>
                <w:highlight w:val="none"/>
                <w:lang w:val="en-US" w:eastAsia="zh-CN"/>
              </w:rPr>
            </w:pPr>
          </w:p>
        </w:tc>
        <w:tc>
          <w:tcPr>
            <w:tcW w:w="1445" w:type="dxa"/>
            <w:vAlign w:val="center"/>
          </w:tcPr>
          <w:p w14:paraId="1FA581D3">
            <w:pPr>
              <w:widowControl/>
              <w:jc w:val="center"/>
              <w:textAlignment w:val="center"/>
              <w:rPr>
                <w:rFonts w:hint="eastAsia" w:ascii="Times New Roman" w:hAnsi="Times New Roman" w:eastAsia="宋体" w:cs="Times New Roman"/>
                <w:color w:val="auto"/>
                <w:sz w:val="28"/>
                <w:szCs w:val="28"/>
                <w:highlight w:val="none"/>
                <w:lang w:val="en-US" w:eastAsia="zh-CN"/>
              </w:rPr>
            </w:pPr>
          </w:p>
        </w:tc>
      </w:tr>
      <w:tr w14:paraId="7926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974" w:type="dxa"/>
            <w:gridSpan w:val="8"/>
            <w:vAlign w:val="center"/>
          </w:tcPr>
          <w:p w14:paraId="6685B2F6">
            <w:pPr>
              <w:widowControl/>
              <w:jc w:val="center"/>
              <w:textAlignment w:val="center"/>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合计</w:t>
            </w:r>
          </w:p>
        </w:tc>
        <w:tc>
          <w:tcPr>
            <w:tcW w:w="1445" w:type="dxa"/>
            <w:vAlign w:val="center"/>
          </w:tcPr>
          <w:p w14:paraId="769379AD">
            <w:pPr>
              <w:widowControl/>
              <w:jc w:val="center"/>
              <w:textAlignment w:val="center"/>
              <w:rPr>
                <w:rFonts w:hint="default" w:ascii="Times New Roman" w:hAnsi="Times New Roman" w:eastAsia="宋体" w:cs="Times New Roman"/>
                <w:color w:val="auto"/>
                <w:sz w:val="28"/>
                <w:szCs w:val="28"/>
                <w:highlight w:val="none"/>
                <w:lang w:val="en-US" w:eastAsia="zh-CN"/>
              </w:rPr>
            </w:pPr>
          </w:p>
        </w:tc>
      </w:tr>
    </w:tbl>
    <w:p w14:paraId="62CE07F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备注：1.</w:t>
      </w:r>
      <w:r>
        <w:rPr>
          <w:rFonts w:hint="eastAsia" w:ascii="Times New Roman" w:hAnsi="Times New Roman" w:eastAsia="宋体" w:cs="Times New Roman"/>
          <w:color w:val="000000"/>
          <w:kern w:val="0"/>
          <w:sz w:val="28"/>
          <w:szCs w:val="28"/>
          <w:lang w:val="en-US" w:eastAsia="zh-CN" w:bidi="ar"/>
        </w:rPr>
        <w:t>各报价方请结合提供的基准价及自身实际情况进行折扣系数报价；</w:t>
      </w:r>
    </w:p>
    <w:p w14:paraId="39E82F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default"/>
          <w:lang w:val="en-US" w:eastAsia="zh-CN"/>
        </w:rPr>
      </w:pPr>
      <w:r>
        <w:rPr>
          <w:rFonts w:hint="eastAsia" w:ascii="Times New Roman" w:hAnsi="Times New Roman" w:eastAsia="宋体" w:cs="Times New Roman"/>
          <w:color w:val="000000"/>
          <w:kern w:val="0"/>
          <w:sz w:val="28"/>
          <w:szCs w:val="28"/>
          <w:lang w:val="en-US" w:eastAsia="zh-CN" w:bidi="ar"/>
        </w:rPr>
        <w:t>2.最终承包单价为基准价乘以折扣系数，承包单价为含税单价。</w:t>
      </w:r>
    </w:p>
    <w:p w14:paraId="06FDEF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500" w:leftChars="0" w:firstLine="500" w:firstLineChars="0"/>
        <w:jc w:val="left"/>
        <w:textAlignment w:val="center"/>
        <w:rPr>
          <w:rFonts w:hint="default" w:ascii="Times New Roman" w:hAnsi="Times New Roman" w:eastAsia="宋体" w:cs="Times New Roman"/>
          <w:color w:val="000000"/>
          <w:kern w:val="0"/>
          <w:sz w:val="28"/>
          <w:szCs w:val="28"/>
          <w:lang w:val="en-US" w:eastAsia="zh-CN" w:bidi="ar"/>
        </w:rPr>
      </w:pPr>
    </w:p>
    <w:sectPr>
      <w:headerReference r:id="rId5" w:type="default"/>
      <w:pgSz w:w="12200" w:h="17050"/>
      <w:pgMar w:top="1134" w:right="1417" w:bottom="1134" w:left="1417" w:header="0" w:footer="121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11A3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ADA86"/>
    <w:multiLevelType w:val="singleLevel"/>
    <w:tmpl w:val="89BADA86"/>
    <w:lvl w:ilvl="0" w:tentative="0">
      <w:start w:val="4"/>
      <w:numFmt w:val="chineseCounting"/>
      <w:suff w:val="nothing"/>
      <w:lvlText w:val="%1、"/>
      <w:lvlJc w:val="left"/>
      <w:rPr>
        <w:rFonts w:hint="eastAsia"/>
      </w:rPr>
    </w:lvl>
  </w:abstractNum>
  <w:abstractNum w:abstractNumId="1">
    <w:nsid w:val="19655B4D"/>
    <w:multiLevelType w:val="multilevel"/>
    <w:tmpl w:val="19655B4D"/>
    <w:lvl w:ilvl="0" w:tentative="0">
      <w:start w:val="1"/>
      <w:numFmt w:val="decimal"/>
      <w:lvlText w:val="%1"/>
      <w:lvlJc w:val="left"/>
      <w:pPr>
        <w:ind w:left="432" w:hanging="432"/>
      </w:pPr>
    </w:lvl>
    <w:lvl w:ilvl="1" w:tentative="0">
      <w:start w:val="1"/>
      <w:numFmt w:val="decimal"/>
      <w:lvlText w:val="%1.%2"/>
      <w:lvlJc w:val="left"/>
      <w:pPr>
        <w:ind w:left="576" w:hanging="576"/>
      </w:pPr>
      <w:rPr>
        <w:rFonts w:hint="default"/>
        <w:color w:val="auto"/>
      </w:r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4E9F7DD2"/>
    <w:multiLevelType w:val="multilevel"/>
    <w:tmpl w:val="4E9F7DD2"/>
    <w:lvl w:ilvl="0" w:tentative="0">
      <w:start w:val="1"/>
      <w:numFmt w:val="chineseCountingThousand"/>
      <w:pStyle w:val="3"/>
      <w:suff w:val="nothing"/>
      <w:lvlText w:val="%1、"/>
      <w:lvlJc w:val="left"/>
      <w:pPr>
        <w:ind w:left="0" w:firstLine="0"/>
      </w:pPr>
      <w:rPr>
        <w:rFonts w:hint="eastAsia"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0NWE3MTM0NWEwNmFjZjVmMTY3ZWI3M2NhMzA3YTcifQ=="/>
  </w:docVars>
  <w:rsids>
    <w:rsidRoot w:val="00000000"/>
    <w:rsid w:val="00B6339B"/>
    <w:rsid w:val="039700E9"/>
    <w:rsid w:val="04301339"/>
    <w:rsid w:val="09355908"/>
    <w:rsid w:val="09376A0B"/>
    <w:rsid w:val="0CBA3DB1"/>
    <w:rsid w:val="0D9F7351"/>
    <w:rsid w:val="10BC0CF9"/>
    <w:rsid w:val="13AF7383"/>
    <w:rsid w:val="17F2469D"/>
    <w:rsid w:val="1B4702C6"/>
    <w:rsid w:val="1BC6091E"/>
    <w:rsid w:val="201744EB"/>
    <w:rsid w:val="20641740"/>
    <w:rsid w:val="217C6B87"/>
    <w:rsid w:val="21D12531"/>
    <w:rsid w:val="245E37B4"/>
    <w:rsid w:val="24845B58"/>
    <w:rsid w:val="268A561B"/>
    <w:rsid w:val="276B2B97"/>
    <w:rsid w:val="2C223197"/>
    <w:rsid w:val="2CB0766B"/>
    <w:rsid w:val="2D4D0606"/>
    <w:rsid w:val="2E631B3C"/>
    <w:rsid w:val="354344F0"/>
    <w:rsid w:val="36416732"/>
    <w:rsid w:val="3A5E5CB7"/>
    <w:rsid w:val="3BC52C4A"/>
    <w:rsid w:val="3EB9005C"/>
    <w:rsid w:val="469F45FA"/>
    <w:rsid w:val="4BE04860"/>
    <w:rsid w:val="4F3433F4"/>
    <w:rsid w:val="514B1FA4"/>
    <w:rsid w:val="5538511D"/>
    <w:rsid w:val="55934526"/>
    <w:rsid w:val="5BD963A8"/>
    <w:rsid w:val="5DF20F28"/>
    <w:rsid w:val="5F80534F"/>
    <w:rsid w:val="624E2C8B"/>
    <w:rsid w:val="63AC438B"/>
    <w:rsid w:val="65044734"/>
    <w:rsid w:val="66532589"/>
    <w:rsid w:val="6941746A"/>
    <w:rsid w:val="69506979"/>
    <w:rsid w:val="6C1D289E"/>
    <w:rsid w:val="6F651FD5"/>
    <w:rsid w:val="6FEB5897"/>
    <w:rsid w:val="746C78E9"/>
    <w:rsid w:val="756B3C7B"/>
    <w:rsid w:val="78642F6E"/>
    <w:rsid w:val="7DFF68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tabs>
        <w:tab w:val="left" w:pos="432"/>
      </w:tabs>
      <w:spacing w:line="360" w:lineRule="auto"/>
      <w:ind w:left="0" w:firstLine="0"/>
      <w:outlineLvl w:val="0"/>
    </w:pPr>
    <w:rPr>
      <w:rFonts w:ascii="Times New Roman" w:hAnsi="Times New Roman" w:eastAsia="宋体" w:cs="Times New Roman"/>
      <w:b/>
      <w:bCs/>
      <w:kern w:val="44"/>
      <w:sz w:val="30"/>
      <w:szCs w:val="44"/>
    </w:rPr>
  </w:style>
  <w:style w:type="paragraph" w:styleId="3">
    <w:name w:val="heading 2"/>
    <w:basedOn w:val="1"/>
    <w:next w:val="1"/>
    <w:unhideWhenUsed/>
    <w:qFormat/>
    <w:uiPriority w:val="9"/>
    <w:pPr>
      <w:keepNext/>
      <w:keepLines/>
      <w:numPr>
        <w:ilvl w:val="0"/>
        <w:numId w:val="1"/>
      </w:numPr>
      <w:spacing w:before="120" w:after="120"/>
      <w:ind w:firstLineChars="0"/>
      <w:jc w:val="left"/>
      <w:outlineLvl w:val="1"/>
    </w:pPr>
    <w:rPr>
      <w:b/>
      <w:bCs/>
      <w:sz w:val="30"/>
      <w:szCs w:val="21"/>
    </w:rPr>
  </w:style>
  <w:style w:type="paragraph" w:styleId="4">
    <w:name w:val="heading 3"/>
    <w:basedOn w:val="1"/>
    <w:next w:val="1"/>
    <w:qFormat/>
    <w:uiPriority w:val="0"/>
    <w:pPr>
      <w:keepNext/>
      <w:keepLines/>
      <w:numPr>
        <w:ilvl w:val="2"/>
        <w:numId w:val="2"/>
      </w:numPr>
      <w:adjustRightInd w:val="0"/>
      <w:snapToGrid w:val="0"/>
      <w:spacing w:line="360" w:lineRule="auto"/>
      <w:outlineLvl w:val="2"/>
    </w:pPr>
    <w:rPr>
      <w:b/>
      <w:bCs/>
      <w:snapToGrid w:val="0"/>
      <w:kern w:val="0"/>
      <w:sz w:val="24"/>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widowControl w:val="0"/>
      <w:spacing w:after="0" w:line="360" w:lineRule="auto"/>
      <w:ind w:firstLine="880" w:firstLineChars="200"/>
      <w:jc w:val="both"/>
    </w:pPr>
    <w:rPr>
      <w:rFonts w:ascii="Times New Roman" w:hAnsi="Times New Roman" w:eastAsia="宋体" w:cs="Times New Roman"/>
      <w:sz w:val="24"/>
    </w:rPr>
  </w:style>
  <w:style w:type="paragraph" w:styleId="6">
    <w:name w:val="Body Text First Indent"/>
    <w:next w:val="7"/>
    <w:qFormat/>
    <w:uiPriority w:val="0"/>
    <w:pPr>
      <w:widowControl w:val="0"/>
      <w:tabs>
        <w:tab w:val="left" w:pos="9360"/>
      </w:tabs>
      <w:adjustRightInd/>
      <w:spacing w:after="120"/>
      <w:ind w:firstLine="420" w:firstLineChars="100"/>
      <w:jc w:val="both"/>
    </w:pPr>
    <w:rPr>
      <w:rFonts w:ascii="Times New Roman" w:hAnsi="Times New Roman" w:eastAsia="宋体" w:cs="Times New Roman"/>
      <w:kern w:val="0"/>
      <w:sz w:val="21"/>
      <w:szCs w:val="24"/>
      <w:lang w:val="en-US" w:eastAsia="zh-CN" w:bidi="ar-SA"/>
    </w:rPr>
  </w:style>
  <w:style w:type="paragraph" w:styleId="7">
    <w:name w:val="toc 6"/>
    <w:next w:val="1"/>
    <w:qFormat/>
    <w:uiPriority w:val="39"/>
    <w:pPr>
      <w:widowControl w:val="0"/>
      <w:spacing w:after="160" w:line="259" w:lineRule="auto"/>
      <w:ind w:left="2100" w:leftChars="1000"/>
      <w:jc w:val="both"/>
    </w:pPr>
    <w:rPr>
      <w:rFonts w:ascii="Calibri" w:hAnsi="Calibri" w:eastAsia="宋体" w:cs="Times New Roman"/>
      <w:kern w:val="2"/>
      <w:sz w:val="21"/>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1382</Words>
  <Characters>1467</Characters>
  <TotalTime>1</TotalTime>
  <ScaleCrop>false</ScaleCrop>
  <LinksUpToDate>false</LinksUpToDate>
  <CharactersWithSpaces>1530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2022-04-14T10:34:00Z</dcterms:created>
  <dc:creator>Kingsoft-PDF</dc:creator>
  <cp:keywords>6257882bb2ef1300150e12e7</cp:keywords>
  <cp:lastModifiedBy>汤圆儿</cp:lastModifiedBy>
  <cp:lastPrinted>2022-05-27T06:11:00Z</cp:lastPrinted>
  <dcterms:modified xsi:type="dcterms:W3CDTF">2026-04-27T05:44:29Z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2022-04-14T10:34:38Z</vt:filetime>
  </property>
  <property fmtid="{D5CDD505-2E9C-101B-9397-08002B2CF9AE}" pid="4" name="KSOProductBuildVer">
    <vt:lpwstr>2052-12.1.0.25865</vt:lpwstr>
  </property>
  <property fmtid="{D5CDD505-2E9C-101B-9397-08002B2CF9AE}" pid="5" name="ICV">
    <vt:lpwstr>F68769526F7C43A5A4153A651C3A8F80_13</vt:lpwstr>
  </property>
  <property fmtid="{D5CDD505-2E9C-101B-9397-08002B2CF9AE}" pid="6" name="KSOTemplateDocerSaveRecord">
    <vt:lpwstr>eyJoZGlkIjoiMGRjYjNmYzlkNDQ1NzA5ZjljYjM1Y2M0MDdiYjNiZjMiLCJ1c2VySWQiOiI3MTYzMTc1OTIifQ==</vt:lpwstr>
  </property>
</Properties>
</file>